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AC" w:rsidRDefault="00577EAC" w:rsidP="00F4449D">
      <w:pPr>
        <w:spacing w:after="200" w:line="276" w:lineRule="auto"/>
        <w:contextualSpacing/>
        <w:rPr>
          <w:rFonts w:ascii="Arial" w:hAnsi="Arial" w:cs="Arial"/>
          <w:b/>
          <w:sz w:val="32"/>
          <w:szCs w:val="32"/>
        </w:rPr>
      </w:pPr>
    </w:p>
    <w:p w:rsidR="00FF006B" w:rsidRPr="00E40876" w:rsidRDefault="00FF006B" w:rsidP="00FF006B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FF006B" w:rsidRPr="00E40876" w:rsidRDefault="00F4449D" w:rsidP="00FF006B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</w:t>
      </w:r>
      <w:r w:rsidR="00FF006B" w:rsidRPr="00E4087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F006B" w:rsidRPr="00E40876" w:rsidRDefault="00FF006B" w:rsidP="00FF006B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 ГОРШЕЧЕНСКОГО РАЙОНА КУРСКОЙ ОБЛАСТИ</w:t>
      </w:r>
    </w:p>
    <w:p w:rsidR="00FF006B" w:rsidRPr="00E40876" w:rsidRDefault="00FF006B" w:rsidP="00FF006B">
      <w:pPr>
        <w:spacing w:after="200" w:line="276" w:lineRule="auto"/>
        <w:ind w:left="28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F006B" w:rsidRPr="00E40876" w:rsidRDefault="00FF006B" w:rsidP="00FF006B">
      <w:pPr>
        <w:keepNext/>
        <w:spacing w:line="276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40876">
        <w:rPr>
          <w:rFonts w:ascii="Arial" w:hAnsi="Arial" w:cs="Arial"/>
          <w:b/>
          <w:sz w:val="32"/>
          <w:szCs w:val="32"/>
        </w:rPr>
        <w:t xml:space="preserve">  РЕШЕНИЕ</w:t>
      </w:r>
    </w:p>
    <w:p w:rsidR="00FF006B" w:rsidRPr="00E40876" w:rsidRDefault="00FF006B" w:rsidP="00FF006B">
      <w:pPr>
        <w:spacing w:after="200" w:line="276" w:lineRule="auto"/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40876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F4449D">
        <w:rPr>
          <w:rFonts w:ascii="Arial" w:hAnsi="Arial" w:cs="Arial"/>
          <w:b/>
          <w:bCs/>
          <w:sz w:val="32"/>
          <w:szCs w:val="32"/>
        </w:rPr>
        <w:t xml:space="preserve">25 октября 2018 г.                                    </w:t>
      </w:r>
      <w:r w:rsidRPr="00E40876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F4449D">
        <w:rPr>
          <w:rFonts w:ascii="Arial" w:hAnsi="Arial" w:cs="Arial"/>
          <w:b/>
          <w:bCs/>
          <w:sz w:val="32"/>
          <w:szCs w:val="32"/>
        </w:rPr>
        <w:t>21</w:t>
      </w:r>
    </w:p>
    <w:p w:rsidR="00F4449D" w:rsidRDefault="00FF006B" w:rsidP="00FF006B">
      <w:pPr>
        <w:jc w:val="center"/>
        <w:rPr>
          <w:rFonts w:ascii="Arial" w:hAnsi="Arial"/>
          <w:b/>
          <w:sz w:val="32"/>
          <w:szCs w:val="32"/>
        </w:rPr>
      </w:pPr>
      <w:r w:rsidRPr="00957D05">
        <w:rPr>
          <w:rFonts w:ascii="Arial" w:hAnsi="Arial"/>
          <w:b/>
          <w:sz w:val="32"/>
          <w:szCs w:val="32"/>
        </w:rPr>
        <w:t xml:space="preserve">О внесении  изменений  в решение  Собрания депутатов </w:t>
      </w:r>
      <w:r w:rsidR="00F4449D">
        <w:rPr>
          <w:rFonts w:ascii="Arial" w:hAnsi="Arial"/>
          <w:b/>
          <w:sz w:val="32"/>
          <w:szCs w:val="32"/>
        </w:rPr>
        <w:t>Богатыревского</w:t>
      </w:r>
      <w:r w:rsidRPr="00957D05">
        <w:rPr>
          <w:rFonts w:ascii="Arial" w:hAnsi="Arial"/>
          <w:b/>
          <w:sz w:val="32"/>
          <w:szCs w:val="32"/>
        </w:rPr>
        <w:t xml:space="preserve">  сельсовета Горшеченского  района </w:t>
      </w:r>
      <w:r w:rsidR="00F4449D">
        <w:rPr>
          <w:rFonts w:ascii="Arial" w:hAnsi="Arial"/>
          <w:b/>
          <w:sz w:val="32"/>
          <w:szCs w:val="32"/>
        </w:rPr>
        <w:t>Курской области</w:t>
      </w:r>
      <w:r w:rsidRPr="00957D05">
        <w:rPr>
          <w:rFonts w:ascii="Arial" w:hAnsi="Arial"/>
          <w:b/>
          <w:sz w:val="32"/>
          <w:szCs w:val="32"/>
        </w:rPr>
        <w:t xml:space="preserve"> от </w:t>
      </w:r>
      <w:r w:rsidR="00F4449D">
        <w:rPr>
          <w:rFonts w:ascii="Arial" w:hAnsi="Arial"/>
          <w:b/>
          <w:sz w:val="32"/>
          <w:szCs w:val="32"/>
        </w:rPr>
        <w:t>30.10</w:t>
      </w:r>
      <w:r w:rsidRPr="00957D05">
        <w:rPr>
          <w:rFonts w:ascii="Arial" w:hAnsi="Arial"/>
          <w:b/>
          <w:sz w:val="32"/>
          <w:szCs w:val="32"/>
        </w:rPr>
        <w:t>.2010 года №1</w:t>
      </w:r>
      <w:r w:rsidR="00F4449D">
        <w:rPr>
          <w:rFonts w:ascii="Arial" w:hAnsi="Arial"/>
          <w:b/>
          <w:sz w:val="32"/>
          <w:szCs w:val="32"/>
        </w:rPr>
        <w:t>10</w:t>
      </w:r>
    </w:p>
    <w:p w:rsidR="00FF006B" w:rsidRPr="00957D05" w:rsidRDefault="00FF006B" w:rsidP="00FF006B">
      <w:pPr>
        <w:jc w:val="center"/>
        <w:rPr>
          <w:rFonts w:ascii="Arial" w:hAnsi="Arial"/>
          <w:b/>
          <w:sz w:val="32"/>
          <w:szCs w:val="32"/>
        </w:rPr>
      </w:pPr>
      <w:r w:rsidRPr="00957D05">
        <w:rPr>
          <w:rFonts w:ascii="Arial" w:hAnsi="Arial"/>
          <w:b/>
          <w:sz w:val="32"/>
          <w:szCs w:val="32"/>
        </w:rPr>
        <w:t xml:space="preserve"> «О земельном  налоге»</w:t>
      </w:r>
    </w:p>
    <w:p w:rsidR="00FF006B" w:rsidRDefault="00FF006B" w:rsidP="00FF006B">
      <w:pPr>
        <w:jc w:val="center"/>
        <w:rPr>
          <w:rFonts w:ascii="Arial" w:hAnsi="Arial"/>
        </w:rPr>
      </w:pPr>
    </w:p>
    <w:p w:rsidR="00FF006B" w:rsidRDefault="00FF006B" w:rsidP="00FF006B">
      <w:pPr>
        <w:jc w:val="center"/>
        <w:rPr>
          <w:rFonts w:ascii="Arial" w:hAnsi="Arial"/>
        </w:rPr>
      </w:pPr>
    </w:p>
    <w:p w:rsidR="00FF006B" w:rsidRDefault="00FF006B" w:rsidP="00FF006B">
      <w:pPr>
        <w:jc w:val="both"/>
        <w:rPr>
          <w:rFonts w:ascii="Arial" w:hAnsi="Arial" w:cs="Arial"/>
        </w:rPr>
      </w:pPr>
      <w:proofErr w:type="gramStart"/>
      <w:r w:rsidRPr="007D48E9">
        <w:rPr>
          <w:rFonts w:ascii="Arial" w:hAnsi="Arial" w:cs="Arial"/>
        </w:rPr>
        <w:t>В соответ</w:t>
      </w:r>
      <w:r>
        <w:rPr>
          <w:rFonts w:ascii="Arial" w:hAnsi="Arial" w:cs="Arial"/>
        </w:rPr>
        <w:t xml:space="preserve">ствии с Федеральным законом от </w:t>
      </w:r>
      <w:r w:rsidRPr="007D48E9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7D48E9">
        <w:rPr>
          <w:rFonts w:ascii="Arial" w:hAnsi="Arial" w:cs="Arial"/>
        </w:rPr>
        <w:t>.</w:t>
      </w:r>
      <w:r>
        <w:rPr>
          <w:rFonts w:ascii="Arial" w:hAnsi="Arial" w:cs="Arial"/>
        </w:rPr>
        <w:t>09</w:t>
      </w:r>
      <w:r w:rsidRPr="007D48E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D48E9">
        <w:rPr>
          <w:rFonts w:ascii="Arial" w:hAnsi="Arial" w:cs="Arial"/>
        </w:rPr>
        <w:t xml:space="preserve"> г. №</w:t>
      </w:r>
      <w:r>
        <w:rPr>
          <w:rFonts w:ascii="Arial" w:hAnsi="Arial" w:cs="Arial"/>
        </w:rPr>
        <w:t xml:space="preserve"> 286-ФЗ</w:t>
      </w:r>
      <w:r w:rsidRPr="007D48E9">
        <w:rPr>
          <w:rFonts w:ascii="Arial" w:hAnsi="Arial" w:cs="Arial"/>
        </w:rPr>
        <w:t xml:space="preserve"> «О внесении изменений в часть вторую Налогового кодекса  Российской Федерации</w:t>
      </w:r>
      <w:r>
        <w:rPr>
          <w:rFonts w:ascii="Arial" w:hAnsi="Arial" w:cs="Arial"/>
        </w:rPr>
        <w:t xml:space="preserve"> и отдельные законодательные акты Российской Федерации</w:t>
      </w:r>
      <w:r w:rsidRPr="007D48E9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в</w:t>
      </w:r>
      <w:r w:rsidRPr="007D48E9">
        <w:rPr>
          <w:rFonts w:ascii="Arial" w:hAnsi="Arial" w:cs="Arial"/>
        </w:rPr>
        <w:t xml:space="preserve"> целях приведения  в соответствие  с федеральным   законодательством  решения   Собрания депутатов  </w:t>
      </w:r>
      <w:r w:rsidR="00F4449D">
        <w:rPr>
          <w:rFonts w:ascii="Arial" w:hAnsi="Arial" w:cs="Arial"/>
        </w:rPr>
        <w:t>Богатыревского</w:t>
      </w:r>
      <w:r w:rsidRPr="007D48E9">
        <w:rPr>
          <w:rFonts w:ascii="Arial" w:hAnsi="Arial" w:cs="Arial"/>
        </w:rPr>
        <w:t xml:space="preserve">  сельсовета </w:t>
      </w:r>
      <w:r w:rsidR="00F4449D">
        <w:rPr>
          <w:rFonts w:ascii="Arial" w:hAnsi="Arial" w:cs="Arial"/>
        </w:rPr>
        <w:t>от 30.10.2010 года № 110</w:t>
      </w:r>
      <w:r w:rsidRPr="007D48E9">
        <w:rPr>
          <w:rFonts w:ascii="Arial" w:hAnsi="Arial" w:cs="Arial"/>
        </w:rPr>
        <w:t xml:space="preserve"> «О земельном   налоге»</w:t>
      </w:r>
      <w:r>
        <w:rPr>
          <w:rFonts w:ascii="Arial" w:hAnsi="Arial" w:cs="Arial"/>
        </w:rPr>
        <w:t>,</w:t>
      </w:r>
      <w:r w:rsidRPr="007D48E9">
        <w:rPr>
          <w:rFonts w:ascii="Arial" w:hAnsi="Arial" w:cs="Arial"/>
        </w:rPr>
        <w:t xml:space="preserve"> Собрание  депутатов   </w:t>
      </w:r>
      <w:r w:rsidR="00F4449D">
        <w:rPr>
          <w:rFonts w:ascii="Arial" w:hAnsi="Arial" w:cs="Arial"/>
        </w:rPr>
        <w:t>Богатыревского</w:t>
      </w:r>
      <w:r w:rsidRPr="007D48E9">
        <w:rPr>
          <w:rFonts w:ascii="Arial" w:hAnsi="Arial" w:cs="Arial"/>
        </w:rPr>
        <w:t xml:space="preserve">  сельсовета  Горшеченского района</w:t>
      </w:r>
      <w:r w:rsidR="00F4449D">
        <w:rPr>
          <w:rFonts w:ascii="Arial" w:hAnsi="Arial" w:cs="Arial"/>
        </w:rPr>
        <w:t xml:space="preserve"> Курской области  </w:t>
      </w:r>
      <w:r w:rsidRPr="007D48E9">
        <w:rPr>
          <w:rFonts w:ascii="Arial" w:hAnsi="Arial" w:cs="Arial"/>
        </w:rPr>
        <w:t xml:space="preserve"> РЕШИЛО:</w:t>
      </w:r>
      <w:proofErr w:type="gramEnd"/>
    </w:p>
    <w:p w:rsidR="00FF006B" w:rsidRPr="007D48E9" w:rsidRDefault="00FF006B" w:rsidP="00FF006B">
      <w:pPr>
        <w:jc w:val="both"/>
        <w:rPr>
          <w:rFonts w:ascii="Arial" w:hAnsi="Arial" w:cs="Arial"/>
        </w:rPr>
      </w:pPr>
    </w:p>
    <w:p w:rsidR="00FF006B" w:rsidRPr="007D48E9" w:rsidRDefault="00FF006B" w:rsidP="00FF006B">
      <w:pPr>
        <w:pStyle w:val="a3"/>
        <w:jc w:val="both"/>
        <w:rPr>
          <w:rFonts w:ascii="Arial" w:hAnsi="Arial" w:cs="Arial"/>
        </w:rPr>
      </w:pPr>
      <w:r w:rsidRPr="007D48E9">
        <w:rPr>
          <w:rFonts w:ascii="Arial" w:hAnsi="Arial" w:cs="Arial"/>
        </w:rPr>
        <w:t>1. Внести в Решение Собр</w:t>
      </w:r>
      <w:r>
        <w:rPr>
          <w:rFonts w:ascii="Arial" w:hAnsi="Arial" w:cs="Arial"/>
        </w:rPr>
        <w:t xml:space="preserve">ания депутатов </w:t>
      </w:r>
      <w:r w:rsidR="00F4449D">
        <w:rPr>
          <w:rFonts w:ascii="Arial" w:hAnsi="Arial" w:cs="Arial"/>
        </w:rPr>
        <w:t>Богатыревского</w:t>
      </w:r>
      <w:r>
        <w:rPr>
          <w:rFonts w:ascii="Arial" w:hAnsi="Arial" w:cs="Arial"/>
        </w:rPr>
        <w:t xml:space="preserve"> сельсовета Горшеченско</w:t>
      </w:r>
      <w:r w:rsidR="00F4449D">
        <w:rPr>
          <w:rFonts w:ascii="Arial" w:hAnsi="Arial" w:cs="Arial"/>
        </w:rPr>
        <w:t>го  района Курской области от 30.10. 2010 года № 110</w:t>
      </w:r>
      <w:r w:rsidRPr="007D48E9">
        <w:rPr>
          <w:rFonts w:ascii="Arial" w:hAnsi="Arial" w:cs="Arial"/>
        </w:rPr>
        <w:t xml:space="preserve"> «О земельном налоге»</w:t>
      </w:r>
      <w:r>
        <w:rPr>
          <w:rFonts w:ascii="Arial" w:hAnsi="Arial" w:cs="Arial"/>
        </w:rPr>
        <w:t xml:space="preserve"> (с дополнениями и изменениями)</w:t>
      </w:r>
      <w:r w:rsidRPr="007D48E9">
        <w:rPr>
          <w:rFonts w:ascii="Arial" w:hAnsi="Arial" w:cs="Arial"/>
        </w:rPr>
        <w:t xml:space="preserve"> следующие изменения:</w:t>
      </w:r>
    </w:p>
    <w:p w:rsidR="00FF006B" w:rsidRDefault="00FF006B" w:rsidP="00FF006B">
      <w:pPr>
        <w:jc w:val="both"/>
        <w:rPr>
          <w:rFonts w:ascii="Arial" w:hAnsi="Arial" w:cs="Arial"/>
        </w:rPr>
      </w:pPr>
      <w:r w:rsidRPr="007D48E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пункт 7 изложить в новой редакции:</w:t>
      </w:r>
    </w:p>
    <w:p w:rsidR="00FF006B" w:rsidRPr="00FF006B" w:rsidRDefault="00FF006B" w:rsidP="00FF006B">
      <w:pPr>
        <w:jc w:val="both"/>
        <w:rPr>
          <w:rFonts w:ascii="Arial" w:hAnsi="Arial" w:cs="Arial"/>
        </w:rPr>
      </w:pPr>
      <w:r w:rsidRPr="00FF006B">
        <w:rPr>
          <w:rFonts w:ascii="Arial" w:hAnsi="Arial" w:cs="Arial"/>
        </w:rPr>
        <w:t>«</w:t>
      </w:r>
      <w:r w:rsidRPr="00FF006B">
        <w:rPr>
          <w:rFonts w:ascii="Arial" w:hAnsi="Arial" w:cs="Arial"/>
          <w:shd w:val="clear" w:color="auto" w:fill="FFFFFF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 </w:t>
      </w:r>
      <w:hyperlink r:id="rId5" w:anchor="dst100021" w:history="1">
        <w:r w:rsidRPr="00FF006B">
          <w:rPr>
            <w:rStyle w:val="a5"/>
            <w:rFonts w:ascii="Arial" w:hAnsi="Arial" w:cs="Arial"/>
            <w:color w:val="auto"/>
            <w:u w:val="none"/>
            <w:shd w:val="clear" w:color="auto" w:fill="FFFFFF"/>
          </w:rPr>
          <w:t>заявление</w:t>
        </w:r>
      </w:hyperlink>
      <w:r w:rsidRPr="00FF006B">
        <w:rPr>
          <w:rFonts w:ascii="Arial" w:hAnsi="Arial" w:cs="Arial"/>
          <w:shd w:val="clear" w:color="auto" w:fill="FFFFFF"/>
        </w:rPr>
        <w:t> о предоставлении налоговой льготы, а также вправе представить </w:t>
      </w:r>
      <w:r w:rsidRPr="00FF006B">
        <w:rPr>
          <w:rFonts w:ascii="Arial" w:hAnsi="Arial" w:cs="Arial"/>
        </w:rPr>
        <w:t>документы</w:t>
      </w:r>
      <w:r w:rsidRPr="00FF006B">
        <w:rPr>
          <w:rFonts w:ascii="Arial" w:hAnsi="Arial" w:cs="Arial"/>
          <w:shd w:val="clear" w:color="auto" w:fill="FFFFFF"/>
        </w:rPr>
        <w:t>, подтверждающие право налогоплательщика на налоговую льготу</w:t>
      </w:r>
      <w:proofErr w:type="gramStart"/>
      <w:r w:rsidR="003B5F7D">
        <w:rPr>
          <w:rFonts w:ascii="Arial" w:hAnsi="Arial" w:cs="Arial"/>
          <w:shd w:val="clear" w:color="auto" w:fill="FFFFFF"/>
        </w:rPr>
        <w:t>.»</w:t>
      </w:r>
      <w:proofErr w:type="gramEnd"/>
    </w:p>
    <w:p w:rsidR="00FF006B" w:rsidRDefault="00FF006B" w:rsidP="00FF006B">
      <w:pPr>
        <w:pStyle w:val="a3"/>
        <w:jc w:val="both"/>
        <w:rPr>
          <w:rFonts w:ascii="Arial" w:hAnsi="Arial" w:cs="Arial"/>
        </w:rPr>
      </w:pPr>
      <w:r w:rsidRPr="00FF006B">
        <w:rPr>
          <w:rFonts w:ascii="Arial" w:hAnsi="Arial" w:cs="Arial"/>
        </w:rPr>
        <w:t>2. Настоящее решение</w:t>
      </w:r>
      <w:r w:rsidRPr="007D48E9">
        <w:rPr>
          <w:rStyle w:val="a4"/>
          <w:rFonts w:ascii="Arial" w:hAnsi="Arial" w:cs="Arial"/>
        </w:rPr>
        <w:t xml:space="preserve"> </w:t>
      </w:r>
      <w:r w:rsidRPr="007D48E9">
        <w:rPr>
          <w:rFonts w:ascii="Arial" w:hAnsi="Arial" w:cs="Arial"/>
        </w:rPr>
        <w:t>вступает в силу с 1 января 201</w:t>
      </w:r>
      <w:r w:rsidR="003B20AA">
        <w:rPr>
          <w:rFonts w:ascii="Arial" w:hAnsi="Arial" w:cs="Arial"/>
        </w:rPr>
        <w:t>8</w:t>
      </w:r>
      <w:r w:rsidRPr="007D48E9">
        <w:rPr>
          <w:rFonts w:ascii="Arial" w:hAnsi="Arial" w:cs="Arial"/>
        </w:rPr>
        <w:t xml:space="preserve"> года, но не ранее чем по истечении одного месяца со дня его официаль</w:t>
      </w:r>
      <w:r>
        <w:rPr>
          <w:rFonts w:ascii="Arial" w:hAnsi="Arial" w:cs="Arial"/>
        </w:rPr>
        <w:t>ного опубликования и не ранее перво</w:t>
      </w:r>
      <w:r w:rsidRPr="007D48E9">
        <w:rPr>
          <w:rFonts w:ascii="Arial" w:hAnsi="Arial" w:cs="Arial"/>
        </w:rPr>
        <w:t>го числа очередного налогового периода.</w:t>
      </w:r>
    </w:p>
    <w:p w:rsidR="00F4449D" w:rsidRDefault="00F4449D" w:rsidP="00FF006B">
      <w:pPr>
        <w:pStyle w:val="a3"/>
        <w:jc w:val="both"/>
        <w:rPr>
          <w:rFonts w:ascii="Arial" w:hAnsi="Arial" w:cs="Arial"/>
        </w:rPr>
      </w:pPr>
    </w:p>
    <w:p w:rsidR="00F4449D" w:rsidRDefault="00F4449D" w:rsidP="00FF006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F4449D" w:rsidRPr="007D48E9" w:rsidRDefault="00F4449D" w:rsidP="00FF006B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Богатыревского сельсовета                                                  </w:t>
      </w:r>
      <w:proofErr w:type="spellStart"/>
      <w:r>
        <w:rPr>
          <w:rFonts w:ascii="Arial" w:hAnsi="Arial" w:cs="Arial"/>
        </w:rPr>
        <w:t>С.С.Михайлова</w:t>
      </w:r>
      <w:proofErr w:type="spellEnd"/>
    </w:p>
    <w:p w:rsidR="00FF006B" w:rsidRDefault="00FF006B" w:rsidP="00FF006B">
      <w:pPr>
        <w:jc w:val="both"/>
        <w:rPr>
          <w:rFonts w:ascii="Arial" w:hAnsi="Arial"/>
        </w:rPr>
      </w:pPr>
    </w:p>
    <w:p w:rsidR="00F4449D" w:rsidRDefault="00FF006B" w:rsidP="00FC78EC">
      <w:pPr>
        <w:rPr>
          <w:rFonts w:ascii="Arial" w:hAnsi="Arial"/>
        </w:rPr>
      </w:pPr>
      <w:r>
        <w:rPr>
          <w:rFonts w:ascii="Arial" w:hAnsi="Arial"/>
        </w:rPr>
        <w:t>Глава</w:t>
      </w:r>
      <w:r w:rsidRPr="00E4501E">
        <w:rPr>
          <w:rFonts w:ascii="Arial" w:hAnsi="Arial"/>
        </w:rPr>
        <w:t xml:space="preserve"> </w:t>
      </w:r>
      <w:r w:rsidR="00F4449D">
        <w:rPr>
          <w:rFonts w:ascii="Arial" w:hAnsi="Arial"/>
        </w:rPr>
        <w:t>Богатыревского</w:t>
      </w:r>
      <w:r w:rsidRPr="00E4501E">
        <w:rPr>
          <w:rFonts w:ascii="Arial" w:hAnsi="Arial"/>
        </w:rPr>
        <w:t xml:space="preserve"> сельсовет</w:t>
      </w:r>
      <w:r w:rsidR="00F4449D">
        <w:rPr>
          <w:rFonts w:ascii="Arial" w:hAnsi="Arial"/>
        </w:rPr>
        <w:t>а</w:t>
      </w:r>
    </w:p>
    <w:p w:rsidR="00FF006B" w:rsidRPr="00E4501E" w:rsidRDefault="00FC78EC" w:rsidP="00FC78EC">
      <w:pPr>
        <w:rPr>
          <w:rFonts w:ascii="Arial" w:hAnsi="Arial"/>
        </w:rPr>
      </w:pPr>
      <w:r>
        <w:rPr>
          <w:rFonts w:ascii="Arial" w:hAnsi="Arial"/>
        </w:rPr>
        <w:t>Горшеченского района</w:t>
      </w:r>
      <w:r w:rsidR="00FF006B">
        <w:rPr>
          <w:rFonts w:ascii="Arial" w:hAnsi="Arial"/>
        </w:rPr>
        <w:t xml:space="preserve">               </w:t>
      </w:r>
      <w:r>
        <w:rPr>
          <w:rFonts w:ascii="Arial" w:hAnsi="Arial"/>
        </w:rPr>
        <w:t xml:space="preserve">                                   </w:t>
      </w:r>
      <w:r w:rsidR="00F4449D">
        <w:rPr>
          <w:rFonts w:ascii="Arial" w:hAnsi="Arial"/>
        </w:rPr>
        <w:t xml:space="preserve">            Т.А.Звягинцева</w:t>
      </w:r>
      <w:bookmarkStart w:id="0" w:name="_GoBack"/>
      <w:bookmarkEnd w:id="0"/>
    </w:p>
    <w:p w:rsidR="00FF006B" w:rsidRDefault="00FF006B" w:rsidP="00FF006B">
      <w:pPr>
        <w:jc w:val="both"/>
      </w:pPr>
    </w:p>
    <w:p w:rsidR="00FF006B" w:rsidRDefault="00FF006B" w:rsidP="00FF006B">
      <w:pPr>
        <w:jc w:val="both"/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06B"/>
    <w:rsid w:val="000A3D2D"/>
    <w:rsid w:val="001979FB"/>
    <w:rsid w:val="001A7E66"/>
    <w:rsid w:val="002F2E14"/>
    <w:rsid w:val="00394DE2"/>
    <w:rsid w:val="003B20AA"/>
    <w:rsid w:val="003B5F7D"/>
    <w:rsid w:val="004C5F44"/>
    <w:rsid w:val="00577EAC"/>
    <w:rsid w:val="006A1C19"/>
    <w:rsid w:val="009704EB"/>
    <w:rsid w:val="00C66688"/>
    <w:rsid w:val="00E54CCD"/>
    <w:rsid w:val="00E84358"/>
    <w:rsid w:val="00F4449D"/>
    <w:rsid w:val="00FC78EC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06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006B"/>
    <w:rPr>
      <w:b/>
      <w:bCs/>
    </w:rPr>
  </w:style>
  <w:style w:type="character" w:styleId="a5">
    <w:name w:val="Hyperlink"/>
    <w:basedOn w:val="a0"/>
    <w:uiPriority w:val="99"/>
    <w:semiHidden/>
    <w:unhideWhenUsed/>
    <w:rsid w:val="00FF00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82/01897d942d81d3a725b7b958882e711da5e384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bogatirevo</cp:lastModifiedBy>
  <cp:revision>9</cp:revision>
  <dcterms:created xsi:type="dcterms:W3CDTF">2018-07-26T10:41:00Z</dcterms:created>
  <dcterms:modified xsi:type="dcterms:W3CDTF">2018-10-25T12:26:00Z</dcterms:modified>
</cp:coreProperties>
</file>