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F7" w:rsidRDefault="00534786">
      <w:pPr>
        <w:shd w:val="clear" w:color="auto" w:fill="FFFFFF"/>
        <w:spacing w:afterAutospacing="1" w:line="240" w:lineRule="auto"/>
        <w:jc w:val="center"/>
        <w:rPr>
          <w:rFonts w:ascii="Arial" w:hAnsi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  <w:t>СОБРАНИЕ ДЕПУТАТОВ БОГАТЫРЕВСКОГО СЕЛЬСОВЕТА  ГОРШЕЧЕНСКОГО РАЙОНА</w:t>
      </w:r>
    </w:p>
    <w:p w:rsidR="00EA10F7" w:rsidRDefault="00534786">
      <w:pPr>
        <w:shd w:val="clear" w:color="auto" w:fill="FFFFFF"/>
        <w:spacing w:afterAutospacing="1" w:line="240" w:lineRule="auto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  <w:t>РЕШЕНИЕ</w:t>
      </w:r>
    </w:p>
    <w:p w:rsidR="00EA10F7" w:rsidRDefault="003B7888">
      <w:pPr>
        <w:shd w:val="clear" w:color="auto" w:fill="FFFFFF"/>
        <w:spacing w:afterAutospacing="1" w:line="240" w:lineRule="auto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  <w:t>от 26.06.2023 г.  №34</w:t>
      </w:r>
    </w:p>
    <w:p w:rsidR="00EA10F7" w:rsidRPr="00534786" w:rsidRDefault="00534786">
      <w:pPr>
        <w:shd w:val="clear" w:color="auto" w:fill="FFFFFF"/>
        <w:spacing w:afterAutospacing="1" w:line="240" w:lineRule="auto"/>
        <w:jc w:val="center"/>
        <w:rPr>
          <w:rFonts w:ascii="Arial" w:hAnsi="Arial"/>
          <w:b/>
          <w:bCs/>
          <w:sz w:val="28"/>
          <w:szCs w:val="28"/>
        </w:rPr>
      </w:pPr>
      <w:r w:rsidRPr="00534786">
        <w:rPr>
          <w:rFonts w:ascii="Arial" w:eastAsia="Times New Roman" w:hAnsi="Arial" w:cs="Times New Roman"/>
          <w:b/>
          <w:bCs/>
          <w:color w:val="252525"/>
          <w:sz w:val="28"/>
          <w:szCs w:val="28"/>
          <w:lang w:eastAsia="ru-RU"/>
        </w:rPr>
        <w:t>«О внесении изменений в решение Собрания депутатов Богатыревского сельсовета Горшеченско</w:t>
      </w:r>
      <w:r w:rsidR="0008335B">
        <w:rPr>
          <w:rFonts w:ascii="Arial" w:eastAsia="Times New Roman" w:hAnsi="Arial" w:cs="Times New Roman"/>
          <w:b/>
          <w:bCs/>
          <w:color w:val="252525"/>
          <w:sz w:val="28"/>
          <w:szCs w:val="28"/>
          <w:lang w:eastAsia="ru-RU"/>
        </w:rPr>
        <w:t>го района Курской области от «02</w:t>
      </w:r>
      <w:r w:rsidRPr="00534786">
        <w:rPr>
          <w:rFonts w:ascii="Arial" w:eastAsia="Times New Roman" w:hAnsi="Arial" w:cs="Times New Roman"/>
          <w:b/>
          <w:bCs/>
          <w:color w:val="252525"/>
          <w:sz w:val="28"/>
          <w:szCs w:val="28"/>
          <w:lang w:eastAsia="ru-RU"/>
        </w:rPr>
        <w:t xml:space="preserve">» </w:t>
      </w:r>
      <w:r w:rsidR="0008335B">
        <w:rPr>
          <w:rFonts w:ascii="Arial" w:eastAsia="Times New Roman" w:hAnsi="Arial" w:cs="Times New Roman"/>
          <w:b/>
          <w:bCs/>
          <w:color w:val="252525"/>
          <w:sz w:val="28"/>
          <w:szCs w:val="28"/>
          <w:lang w:eastAsia="ru-RU"/>
        </w:rPr>
        <w:t>10.  2015г. № 115</w:t>
      </w:r>
      <w:r w:rsidRPr="00534786">
        <w:rPr>
          <w:rFonts w:ascii="Arial" w:eastAsia="Times New Roman" w:hAnsi="Arial" w:cs="Times New Roman"/>
          <w:b/>
          <w:bCs/>
          <w:color w:val="252525"/>
          <w:sz w:val="28"/>
          <w:szCs w:val="28"/>
          <w:lang w:eastAsia="ru-RU"/>
        </w:rPr>
        <w:t xml:space="preserve"> «О налоге на имущество физических лиц»</w:t>
      </w:r>
    </w:p>
    <w:p w:rsidR="00EA10F7" w:rsidRDefault="00534786">
      <w:pPr>
        <w:shd w:val="clear" w:color="auto" w:fill="FFFFFF"/>
        <w:spacing w:afterAutospacing="1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В соответствии с Налоговым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 и Уставом Богатыревского сельсовета Горшеченского района Курской области, Собрание депутатов Богатыревского сельсовета Горшеченского района Курской области РЕШИЛО:</w:t>
      </w:r>
    </w:p>
    <w:p w:rsidR="00EA10F7" w:rsidRDefault="00534786">
      <w:pPr>
        <w:shd w:val="clear" w:color="auto" w:fill="FFFFFF"/>
        <w:spacing w:afterAutospacing="1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1.Внести в решение Собрания депутатов Богатыревского сельсовета Горшеченско</w:t>
      </w:r>
      <w:r w:rsidR="003028F2"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го района Курской области от «02» 10.</w:t>
      </w: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 xml:space="preserve"> 2</w:t>
      </w:r>
      <w:r w:rsidR="003028F2"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015 года № 115</w:t>
      </w: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 xml:space="preserve"> «О налоге на имущество физических лиц» следующие изменения:</w:t>
      </w:r>
    </w:p>
    <w:p w:rsidR="00EA10F7" w:rsidRDefault="00534786">
      <w:pPr>
        <w:shd w:val="clear" w:color="auto" w:fill="FFFFFF"/>
        <w:spacing w:afterAutospacing="1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дополнив пунктами 3 и 4 следующего содержания:</w:t>
      </w:r>
    </w:p>
    <w:p w:rsidR="00EA10F7" w:rsidRDefault="00534786">
      <w:pPr>
        <w:shd w:val="clear" w:color="auto" w:fill="FFFFFF"/>
        <w:spacing w:afterAutospacing="1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«3.Освободить от уплаты налога на имущество физических лиц, в размере 100 процентов за налоговый период 2022 года следующие категории налогоплательщиков:</w:t>
      </w:r>
    </w:p>
    <w:p w:rsidR="00EA10F7" w:rsidRDefault="00534786">
      <w:pPr>
        <w:shd w:val="clear" w:color="auto" w:fill="FFFFFF"/>
        <w:spacing w:afterAutospacing="1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1)лиц, прошедших не менее двух месяцев военную службу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области и Херсонской области, и членов их семей;</w:t>
      </w:r>
    </w:p>
    <w:p w:rsidR="00EA10F7" w:rsidRDefault="00534786">
      <w:pPr>
        <w:shd w:val="clear" w:color="auto" w:fill="FFFFFF"/>
        <w:spacing w:afterAutospacing="1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2) лиц,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Федерации.</w:t>
      </w:r>
    </w:p>
    <w:p w:rsidR="00EA10F7" w:rsidRDefault="00534786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 w:firstLine="510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Установить, что налогоплательщики, имеющие право на налоговые льготы по уплате налога на имущество физических лиц в соответствии с пунктом 2.1 и 2.2 настоящего решения, представляют заявление о предоставлении льготы и документы, подтверждающие такое право, в налоговые органы по месту нахождения объекта налогообложения до 1 ноября года, являющегося налоговым периодом, начиная с которого в отношении указанных объектов применяется налоговая льгота.»</w:t>
      </w:r>
      <w:proofErr w:type="gramEnd"/>
    </w:p>
    <w:p w:rsidR="00EA10F7" w:rsidRDefault="005347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lang w:eastAsia="ru-RU"/>
        </w:rPr>
      </w:pP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Пункт №3, №4 считать пунктом №.5, №6 соответственно.</w:t>
      </w:r>
    </w:p>
    <w:p w:rsidR="00EA10F7" w:rsidRDefault="00534786">
      <w:pPr>
        <w:shd w:val="clear" w:color="auto" w:fill="FFFFFF"/>
        <w:spacing w:after="0" w:line="240" w:lineRule="auto"/>
        <w:ind w:left="57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2. Настоящее Решение вступает в силу со дня его официального опубликования и распространяется на правоотношения, возникшие с 1 января 2022 года.</w:t>
      </w:r>
    </w:p>
    <w:p w:rsidR="00534786" w:rsidRDefault="00534786">
      <w:pPr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EA10F7" w:rsidRDefault="00534786">
      <w:pPr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Председатель Собрания депутатов </w:t>
      </w:r>
    </w:p>
    <w:p w:rsidR="00EA10F7" w:rsidRDefault="00534786">
      <w:pPr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Богатыревского сельсовета                                                  А.В. Соколова</w:t>
      </w:r>
    </w:p>
    <w:p w:rsidR="00EA10F7" w:rsidRDefault="00534786">
      <w:pPr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 Богатыревского сельсовета</w:t>
      </w:r>
    </w:p>
    <w:p w:rsidR="00EA10F7" w:rsidRDefault="00534786" w:rsidP="00534786">
      <w:pPr>
        <w:spacing w:after="0" w:line="240" w:lineRule="atLeast"/>
        <w:ind w:firstLine="540"/>
        <w:jc w:val="both"/>
        <w:outlineLvl w:val="1"/>
        <w:rPr>
          <w:rFonts w:eastAsia="Times New Roman" w:cs="Times New Roman"/>
          <w:color w:val="252525"/>
          <w:lang w:eastAsia="ru-RU"/>
        </w:rPr>
      </w:pPr>
      <w:r>
        <w:rPr>
          <w:rFonts w:ascii="Arial" w:hAnsi="Arial" w:cs="Arial"/>
          <w:bCs/>
          <w:sz w:val="24"/>
          <w:szCs w:val="24"/>
        </w:rPr>
        <w:t xml:space="preserve">Горшеченского района                                                           С.В. </w:t>
      </w:r>
      <w:proofErr w:type="spellStart"/>
      <w:r>
        <w:rPr>
          <w:rFonts w:ascii="Arial" w:hAnsi="Arial" w:cs="Arial"/>
          <w:bCs/>
          <w:sz w:val="24"/>
          <w:szCs w:val="24"/>
        </w:rPr>
        <w:t>Землянских</w:t>
      </w:r>
      <w:bookmarkStart w:id="1" w:name="_GoBack1"/>
      <w:bookmarkEnd w:id="1"/>
      <w:proofErr w:type="spellEnd"/>
    </w:p>
    <w:sectPr w:rsidR="00EA10F7" w:rsidSect="00534786">
      <w:pgSz w:w="11906" w:h="16838"/>
      <w:pgMar w:top="426" w:right="850" w:bottom="142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A21D9"/>
    <w:multiLevelType w:val="multilevel"/>
    <w:tmpl w:val="8B9EA4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FF3168"/>
    <w:multiLevelType w:val="multilevel"/>
    <w:tmpl w:val="3CA854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F7"/>
    <w:rsid w:val="0008335B"/>
    <w:rsid w:val="003028F2"/>
    <w:rsid w:val="003B7888"/>
    <w:rsid w:val="00534786"/>
    <w:rsid w:val="00EA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dc:description/>
  <cp:lastModifiedBy>bogatirevo</cp:lastModifiedBy>
  <cp:revision>13</cp:revision>
  <cp:lastPrinted>2023-06-20T11:01:00Z</cp:lastPrinted>
  <dcterms:created xsi:type="dcterms:W3CDTF">2023-05-10T09:51:00Z</dcterms:created>
  <dcterms:modified xsi:type="dcterms:W3CDTF">2023-06-20T11:05:00Z</dcterms:modified>
  <dc:language>ru-RU</dc:language>
</cp:coreProperties>
</file>