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33" w:rsidRDefault="00070B96">
      <w:pPr>
        <w:jc w:val="both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 </w:t>
      </w:r>
      <w:r w:rsidR="001F6E87">
        <w:rPr>
          <w:b/>
          <w:sz w:val="24"/>
        </w:rPr>
        <w:tab/>
      </w:r>
      <w:r w:rsidR="001F6E87">
        <w:rPr>
          <w:b/>
          <w:sz w:val="24"/>
        </w:rPr>
        <w:tab/>
      </w:r>
    </w:p>
    <w:p w:rsidR="0054799B" w:rsidRPr="0054799B" w:rsidRDefault="0054799B" w:rsidP="0054799B">
      <w:pPr>
        <w:suppressAutoHyphens/>
        <w:jc w:val="right"/>
        <w:rPr>
          <w:b/>
          <w:sz w:val="24"/>
          <w:szCs w:val="24"/>
          <w:lang w:eastAsia="ar-SA"/>
        </w:rPr>
      </w:pPr>
      <w:r w:rsidRPr="0054799B">
        <w:rPr>
          <w:b/>
          <w:sz w:val="24"/>
          <w:szCs w:val="24"/>
          <w:lang w:eastAsia="ar-SA"/>
        </w:rPr>
        <w:tab/>
      </w:r>
      <w:r w:rsidRPr="0054799B">
        <w:rPr>
          <w:b/>
          <w:sz w:val="24"/>
          <w:szCs w:val="24"/>
          <w:lang w:eastAsia="ar-SA"/>
        </w:rPr>
        <w:tab/>
        <w:t>Утверждено</w:t>
      </w:r>
    </w:p>
    <w:p w:rsidR="0054799B" w:rsidRPr="0054799B" w:rsidRDefault="00EB3102" w:rsidP="0054799B">
      <w:pPr>
        <w:suppressAutoHyphens/>
        <w:ind w:firstLine="528"/>
        <w:jc w:val="right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п</w:t>
      </w:r>
      <w:r w:rsidR="0054799B" w:rsidRPr="0054799B">
        <w:rPr>
          <w:b/>
          <w:sz w:val="24"/>
          <w:szCs w:val="24"/>
          <w:lang w:eastAsia="ar-SA"/>
        </w:rPr>
        <w:t xml:space="preserve">остановлением Администрации </w:t>
      </w:r>
    </w:p>
    <w:p w:rsidR="00656DD6" w:rsidRDefault="004E46B4" w:rsidP="0054799B">
      <w:pPr>
        <w:suppressAutoHyphens/>
        <w:ind w:firstLine="528"/>
        <w:jc w:val="right"/>
        <w:rPr>
          <w:b/>
          <w:bCs/>
          <w:sz w:val="24"/>
          <w:szCs w:val="24"/>
          <w:lang w:eastAsia="ar-SA"/>
        </w:rPr>
      </w:pPr>
      <w:r w:rsidRPr="004E46B4">
        <w:rPr>
          <w:b/>
          <w:bCs/>
          <w:iCs/>
          <w:sz w:val="24"/>
          <w:szCs w:val="24"/>
          <w:lang w:eastAsia="ar-SA"/>
        </w:rPr>
        <w:t xml:space="preserve">Богатыревского </w:t>
      </w:r>
      <w:r w:rsidRPr="004E46B4">
        <w:rPr>
          <w:b/>
          <w:bCs/>
          <w:sz w:val="24"/>
          <w:szCs w:val="24"/>
          <w:lang w:eastAsia="ar-SA"/>
        </w:rPr>
        <w:t xml:space="preserve">сельсовета </w:t>
      </w:r>
    </w:p>
    <w:p w:rsidR="00656DD6" w:rsidRDefault="004E46B4" w:rsidP="0054799B">
      <w:pPr>
        <w:suppressAutoHyphens/>
        <w:ind w:firstLine="528"/>
        <w:jc w:val="right"/>
        <w:rPr>
          <w:b/>
          <w:sz w:val="24"/>
          <w:szCs w:val="24"/>
          <w:lang w:eastAsia="ar-SA"/>
        </w:rPr>
      </w:pPr>
      <w:r w:rsidRPr="004E46B4">
        <w:rPr>
          <w:b/>
          <w:bCs/>
          <w:sz w:val="24"/>
          <w:szCs w:val="24"/>
          <w:lang w:eastAsia="ar-SA"/>
        </w:rPr>
        <w:t>Горшеченского</w:t>
      </w:r>
      <w:r w:rsidR="008F73B4">
        <w:rPr>
          <w:b/>
          <w:bCs/>
          <w:sz w:val="24"/>
          <w:szCs w:val="24"/>
          <w:lang w:eastAsia="ar-SA"/>
        </w:rPr>
        <w:t xml:space="preserve"> </w:t>
      </w:r>
      <w:r w:rsidR="0054799B" w:rsidRPr="0054799B">
        <w:rPr>
          <w:b/>
          <w:sz w:val="24"/>
          <w:szCs w:val="24"/>
          <w:lang w:eastAsia="ar-SA"/>
        </w:rPr>
        <w:t xml:space="preserve">района </w:t>
      </w:r>
    </w:p>
    <w:p w:rsidR="0054799B" w:rsidRPr="0054799B" w:rsidRDefault="0054799B" w:rsidP="0054799B">
      <w:pPr>
        <w:suppressAutoHyphens/>
        <w:ind w:firstLine="528"/>
        <w:jc w:val="right"/>
        <w:rPr>
          <w:b/>
          <w:sz w:val="24"/>
          <w:szCs w:val="24"/>
          <w:lang w:eastAsia="ar-SA"/>
        </w:rPr>
      </w:pPr>
      <w:r w:rsidRPr="0054799B">
        <w:rPr>
          <w:b/>
          <w:sz w:val="24"/>
          <w:szCs w:val="24"/>
          <w:lang w:eastAsia="ar-SA"/>
        </w:rPr>
        <w:t xml:space="preserve">Курской области </w:t>
      </w:r>
    </w:p>
    <w:p w:rsidR="0054799B" w:rsidRDefault="0054799B" w:rsidP="0054799B">
      <w:pPr>
        <w:suppressAutoHyphens/>
        <w:ind w:firstLine="528"/>
        <w:jc w:val="right"/>
        <w:rPr>
          <w:b/>
          <w:color w:val="000000"/>
          <w:sz w:val="24"/>
          <w:szCs w:val="24"/>
          <w:lang w:eastAsia="ar-SA"/>
        </w:rPr>
      </w:pPr>
      <w:r w:rsidRPr="007818DF">
        <w:rPr>
          <w:b/>
          <w:color w:val="000000"/>
          <w:sz w:val="24"/>
          <w:szCs w:val="24"/>
          <w:lang w:eastAsia="ar-SA"/>
        </w:rPr>
        <w:t xml:space="preserve">от </w:t>
      </w:r>
      <w:r w:rsidR="00656DD6" w:rsidRPr="00656DD6">
        <w:rPr>
          <w:b/>
          <w:color w:val="000000"/>
          <w:sz w:val="24"/>
          <w:szCs w:val="24"/>
          <w:highlight w:val="yellow"/>
          <w:lang w:eastAsia="ar-SA"/>
        </w:rPr>
        <w:t>__</w:t>
      </w:r>
      <w:r w:rsidR="00D94AA9" w:rsidRPr="00656DD6">
        <w:rPr>
          <w:b/>
          <w:color w:val="000000"/>
          <w:sz w:val="24"/>
          <w:szCs w:val="24"/>
          <w:lang w:eastAsia="ar-SA"/>
        </w:rPr>
        <w:t>.</w:t>
      </w:r>
      <w:r w:rsidR="007818DF" w:rsidRPr="007818DF">
        <w:rPr>
          <w:b/>
          <w:color w:val="000000"/>
          <w:sz w:val="24"/>
          <w:szCs w:val="24"/>
          <w:lang w:eastAsia="ar-SA"/>
        </w:rPr>
        <w:t>0</w:t>
      </w:r>
      <w:r w:rsidR="00656DD6">
        <w:rPr>
          <w:b/>
          <w:color w:val="000000"/>
          <w:sz w:val="24"/>
          <w:szCs w:val="24"/>
          <w:lang w:eastAsia="ar-SA"/>
        </w:rPr>
        <w:t>6</w:t>
      </w:r>
      <w:r w:rsidR="00D94AA9" w:rsidRPr="007818DF">
        <w:rPr>
          <w:b/>
          <w:color w:val="000000"/>
          <w:sz w:val="24"/>
          <w:szCs w:val="24"/>
          <w:lang w:eastAsia="ar-SA"/>
        </w:rPr>
        <w:t>.</w:t>
      </w:r>
      <w:r w:rsidRPr="007818DF">
        <w:rPr>
          <w:b/>
          <w:color w:val="000000"/>
          <w:sz w:val="24"/>
          <w:szCs w:val="24"/>
          <w:lang w:eastAsia="ar-SA"/>
        </w:rPr>
        <w:t>201</w:t>
      </w:r>
      <w:r w:rsidR="008F73B4" w:rsidRPr="007818DF">
        <w:rPr>
          <w:b/>
          <w:color w:val="000000"/>
          <w:sz w:val="24"/>
          <w:szCs w:val="24"/>
          <w:lang w:eastAsia="ar-SA"/>
        </w:rPr>
        <w:t>9</w:t>
      </w:r>
      <w:r w:rsidRPr="007818DF">
        <w:rPr>
          <w:b/>
          <w:color w:val="000000"/>
          <w:sz w:val="24"/>
          <w:szCs w:val="24"/>
          <w:lang w:eastAsia="ar-SA"/>
        </w:rPr>
        <w:t xml:space="preserve"> г.</w:t>
      </w:r>
      <w:r w:rsidR="00FE099D" w:rsidRPr="007818DF">
        <w:rPr>
          <w:b/>
          <w:color w:val="000000"/>
          <w:sz w:val="24"/>
          <w:szCs w:val="24"/>
          <w:lang w:eastAsia="ar-SA"/>
        </w:rPr>
        <w:t xml:space="preserve"> №</w:t>
      </w:r>
      <w:r w:rsidR="00D94AA9" w:rsidRPr="007818DF">
        <w:rPr>
          <w:b/>
          <w:color w:val="000000"/>
          <w:sz w:val="24"/>
          <w:szCs w:val="24"/>
          <w:lang w:eastAsia="ar-SA"/>
        </w:rPr>
        <w:t xml:space="preserve"> </w:t>
      </w:r>
      <w:r w:rsidR="00656DD6" w:rsidRPr="00656DD6">
        <w:rPr>
          <w:b/>
          <w:color w:val="000000"/>
          <w:sz w:val="24"/>
          <w:szCs w:val="24"/>
          <w:highlight w:val="yellow"/>
          <w:lang w:eastAsia="ar-SA"/>
        </w:rPr>
        <w:t>___</w:t>
      </w:r>
    </w:p>
    <w:p w:rsidR="0054799B" w:rsidRPr="0054799B" w:rsidRDefault="0054799B" w:rsidP="0054799B">
      <w:pPr>
        <w:suppressAutoHyphens/>
        <w:jc w:val="both"/>
        <w:rPr>
          <w:b/>
          <w:sz w:val="24"/>
          <w:szCs w:val="24"/>
          <w:lang w:eastAsia="ar-SA"/>
        </w:rPr>
      </w:pPr>
    </w:p>
    <w:p w:rsidR="0054799B" w:rsidRPr="0054799B" w:rsidRDefault="0054799B" w:rsidP="0054799B">
      <w:pPr>
        <w:suppressAutoHyphens/>
        <w:ind w:firstLine="528"/>
        <w:jc w:val="right"/>
        <w:rPr>
          <w:b/>
          <w:sz w:val="24"/>
          <w:szCs w:val="24"/>
          <w:lang w:eastAsia="ar-SA"/>
        </w:rPr>
      </w:pPr>
    </w:p>
    <w:p w:rsidR="0054799B" w:rsidRPr="0054799B" w:rsidRDefault="0054799B" w:rsidP="0054799B">
      <w:pPr>
        <w:suppressAutoHyphens/>
        <w:ind w:firstLine="528"/>
        <w:jc w:val="center"/>
        <w:rPr>
          <w:b/>
          <w:sz w:val="24"/>
          <w:szCs w:val="24"/>
          <w:lang w:eastAsia="ar-SA"/>
        </w:rPr>
      </w:pPr>
      <w:r w:rsidRPr="0054799B">
        <w:rPr>
          <w:b/>
          <w:sz w:val="24"/>
          <w:szCs w:val="24"/>
          <w:lang w:eastAsia="ar-SA"/>
        </w:rPr>
        <w:t>Документация об аукционе</w:t>
      </w:r>
    </w:p>
    <w:p w:rsidR="00B91834" w:rsidRPr="00B91834" w:rsidRDefault="0054799B" w:rsidP="00B91834">
      <w:pPr>
        <w:suppressAutoHyphens/>
        <w:ind w:firstLine="708"/>
        <w:jc w:val="center"/>
        <w:rPr>
          <w:b/>
          <w:sz w:val="24"/>
          <w:szCs w:val="24"/>
          <w:lang w:eastAsia="ar-SA"/>
        </w:rPr>
      </w:pPr>
      <w:r w:rsidRPr="0054799B">
        <w:rPr>
          <w:b/>
          <w:sz w:val="24"/>
          <w:szCs w:val="24"/>
          <w:lang w:eastAsia="ar-SA"/>
        </w:rPr>
        <w:t>на право заключения договор</w:t>
      </w:r>
      <w:r w:rsidR="006447A9">
        <w:rPr>
          <w:b/>
          <w:sz w:val="24"/>
          <w:szCs w:val="24"/>
          <w:lang w:eastAsia="ar-SA"/>
        </w:rPr>
        <w:t>а</w:t>
      </w:r>
      <w:r w:rsidRPr="0054799B">
        <w:rPr>
          <w:b/>
          <w:sz w:val="24"/>
          <w:szCs w:val="24"/>
          <w:lang w:eastAsia="ar-SA"/>
        </w:rPr>
        <w:t xml:space="preserve"> аренды земельн</w:t>
      </w:r>
      <w:r w:rsidR="006447A9">
        <w:rPr>
          <w:b/>
          <w:sz w:val="24"/>
          <w:szCs w:val="24"/>
          <w:lang w:eastAsia="ar-SA"/>
        </w:rPr>
        <w:t>ого</w:t>
      </w:r>
      <w:r w:rsidRPr="0054799B">
        <w:rPr>
          <w:b/>
          <w:sz w:val="24"/>
          <w:szCs w:val="24"/>
          <w:lang w:eastAsia="ar-SA"/>
        </w:rPr>
        <w:t xml:space="preserve"> участк</w:t>
      </w:r>
      <w:r w:rsidR="006447A9">
        <w:rPr>
          <w:b/>
          <w:sz w:val="24"/>
          <w:szCs w:val="24"/>
          <w:lang w:eastAsia="ar-SA"/>
        </w:rPr>
        <w:t>а</w:t>
      </w:r>
      <w:r w:rsidRPr="0054799B">
        <w:rPr>
          <w:b/>
          <w:sz w:val="24"/>
          <w:szCs w:val="24"/>
          <w:lang w:eastAsia="ar-SA"/>
        </w:rPr>
        <w:t xml:space="preserve">, </w:t>
      </w:r>
      <w:r w:rsidR="00B91834" w:rsidRPr="00B91834">
        <w:rPr>
          <w:b/>
          <w:sz w:val="24"/>
          <w:szCs w:val="24"/>
          <w:lang w:eastAsia="ar-SA"/>
        </w:rPr>
        <w:t xml:space="preserve">принадлежащего на праве собственности </w:t>
      </w:r>
      <w:r w:rsidR="00E02093">
        <w:rPr>
          <w:b/>
          <w:sz w:val="24"/>
          <w:szCs w:val="24"/>
          <w:lang w:eastAsia="ar-SA"/>
        </w:rPr>
        <w:t>муниципальному образованию</w:t>
      </w:r>
      <w:r w:rsidR="00B91834" w:rsidRPr="00B91834">
        <w:rPr>
          <w:b/>
          <w:sz w:val="24"/>
          <w:szCs w:val="24"/>
          <w:lang w:eastAsia="ar-SA"/>
        </w:rPr>
        <w:t xml:space="preserve"> «</w:t>
      </w:r>
      <w:r w:rsidR="00DD0C08" w:rsidRPr="00DD0C08">
        <w:rPr>
          <w:b/>
          <w:sz w:val="24"/>
          <w:szCs w:val="24"/>
          <w:lang w:eastAsia="ar-SA"/>
        </w:rPr>
        <w:t xml:space="preserve">Богатыревский </w:t>
      </w:r>
      <w:r w:rsidR="00B91834" w:rsidRPr="00B91834">
        <w:rPr>
          <w:b/>
          <w:sz w:val="24"/>
          <w:szCs w:val="24"/>
          <w:lang w:eastAsia="ar-SA"/>
        </w:rPr>
        <w:t xml:space="preserve">сельсовет» </w:t>
      </w:r>
    </w:p>
    <w:p w:rsidR="0054799B" w:rsidRPr="0054799B" w:rsidRDefault="00DD0C08" w:rsidP="00B91834">
      <w:pPr>
        <w:suppressAutoHyphens/>
        <w:ind w:firstLine="708"/>
        <w:jc w:val="center"/>
        <w:rPr>
          <w:b/>
          <w:sz w:val="24"/>
          <w:szCs w:val="24"/>
          <w:lang w:eastAsia="ar-SA"/>
        </w:rPr>
      </w:pPr>
      <w:r w:rsidRPr="00DD0C08">
        <w:rPr>
          <w:b/>
          <w:bCs/>
          <w:sz w:val="24"/>
          <w:szCs w:val="24"/>
          <w:lang w:eastAsia="ar-SA"/>
        </w:rPr>
        <w:t xml:space="preserve">Горшеченского </w:t>
      </w:r>
      <w:r w:rsidR="00B91834" w:rsidRPr="00B91834">
        <w:rPr>
          <w:b/>
          <w:sz w:val="24"/>
          <w:szCs w:val="24"/>
          <w:lang w:eastAsia="ar-SA"/>
        </w:rPr>
        <w:t>района Курской области</w:t>
      </w:r>
    </w:p>
    <w:p w:rsidR="0054799B" w:rsidRPr="0054799B" w:rsidRDefault="0054799B" w:rsidP="0054799B">
      <w:pPr>
        <w:suppressAutoHyphens/>
        <w:ind w:firstLine="708"/>
        <w:jc w:val="both"/>
        <w:rPr>
          <w:b/>
          <w:sz w:val="24"/>
          <w:szCs w:val="24"/>
          <w:lang w:eastAsia="ar-SA"/>
        </w:rPr>
      </w:pPr>
    </w:p>
    <w:p w:rsidR="00EB3102" w:rsidRDefault="00EB3102" w:rsidP="00EB3102">
      <w:pPr>
        <w:ind w:firstLine="710"/>
        <w:jc w:val="both"/>
        <w:rPr>
          <w:sz w:val="22"/>
        </w:rPr>
      </w:pPr>
      <w:r>
        <w:rPr>
          <w:b/>
          <w:sz w:val="22"/>
        </w:rPr>
        <w:t>Организатор аукциона - областное бюджетное учреждение «Фонд имущества Курской области»</w:t>
      </w:r>
      <w:r w:rsidR="000B6460">
        <w:rPr>
          <w:sz w:val="22"/>
        </w:rPr>
        <w:t xml:space="preserve"> (</w:t>
      </w:r>
      <w:r>
        <w:rPr>
          <w:sz w:val="22"/>
        </w:rPr>
        <w:t xml:space="preserve">выступающая как специализированная организация </w:t>
      </w:r>
      <w:r w:rsidR="000B6460">
        <w:rPr>
          <w:sz w:val="22"/>
        </w:rPr>
        <w:t xml:space="preserve">по договору № </w:t>
      </w:r>
      <w:r w:rsidR="00D13606">
        <w:rPr>
          <w:sz w:val="22"/>
        </w:rPr>
        <w:t>1</w:t>
      </w:r>
      <w:r w:rsidR="00DD0C08">
        <w:rPr>
          <w:sz w:val="22"/>
        </w:rPr>
        <w:t xml:space="preserve">9 </w:t>
      </w:r>
      <w:r w:rsidR="00055600">
        <w:rPr>
          <w:sz w:val="22"/>
        </w:rPr>
        <w:t>С</w:t>
      </w:r>
      <w:r w:rsidR="000B6460">
        <w:rPr>
          <w:sz w:val="22"/>
        </w:rPr>
        <w:t xml:space="preserve"> от </w:t>
      </w:r>
      <w:r w:rsidR="00DD0C08">
        <w:rPr>
          <w:sz w:val="22"/>
        </w:rPr>
        <w:t>2</w:t>
      </w:r>
      <w:r w:rsidR="002C67B6">
        <w:rPr>
          <w:sz w:val="22"/>
        </w:rPr>
        <w:t>1</w:t>
      </w:r>
      <w:r w:rsidR="00055600">
        <w:rPr>
          <w:sz w:val="22"/>
        </w:rPr>
        <w:t>.</w:t>
      </w:r>
      <w:r w:rsidR="002A2A4A">
        <w:rPr>
          <w:sz w:val="22"/>
        </w:rPr>
        <w:t>0</w:t>
      </w:r>
      <w:r w:rsidR="00DD0C08">
        <w:rPr>
          <w:sz w:val="22"/>
        </w:rPr>
        <w:t>6</w:t>
      </w:r>
      <w:r w:rsidR="00055600">
        <w:rPr>
          <w:sz w:val="22"/>
        </w:rPr>
        <w:t>.201</w:t>
      </w:r>
      <w:r w:rsidR="002C67B6">
        <w:rPr>
          <w:sz w:val="22"/>
        </w:rPr>
        <w:t>9</w:t>
      </w:r>
      <w:r w:rsidR="00055600">
        <w:rPr>
          <w:sz w:val="22"/>
        </w:rPr>
        <w:t xml:space="preserve"> г.</w:t>
      </w:r>
      <w:r w:rsidR="000B6460">
        <w:rPr>
          <w:sz w:val="22"/>
        </w:rPr>
        <w:t xml:space="preserve"> </w:t>
      </w:r>
      <w:r>
        <w:rPr>
          <w:sz w:val="22"/>
        </w:rPr>
        <w:t xml:space="preserve">-  305007, г. Курск, ул. Моковская, 2-г, 4 этаж, каб. 409, тел. 8 (4712) 35-26-41. Контактное  лицо – Соклакова Светлана Викторовна, </w:t>
      </w:r>
      <w:hyperlink r:id="rId5">
        <w:r>
          <w:rPr>
            <w:color w:val="0000FF"/>
            <w:sz w:val="22"/>
            <w:u w:val="single"/>
          </w:rPr>
          <w:t>fiko46@bk.ru</w:t>
        </w:r>
      </w:hyperlink>
      <w:r>
        <w:rPr>
          <w:sz w:val="22"/>
        </w:rPr>
        <w:t>.</w:t>
      </w:r>
      <w:r w:rsidR="000B6460">
        <w:rPr>
          <w:sz w:val="22"/>
        </w:rPr>
        <w:t>)</w:t>
      </w:r>
      <w:r w:rsidRPr="00EB3102">
        <w:rPr>
          <w:sz w:val="24"/>
          <w:szCs w:val="24"/>
          <w:lang w:eastAsia="ar-SA"/>
        </w:rPr>
        <w:t xml:space="preserve"> </w:t>
      </w:r>
      <w:r w:rsidRPr="0054799B">
        <w:rPr>
          <w:sz w:val="24"/>
          <w:szCs w:val="24"/>
          <w:lang w:eastAsia="ar-SA"/>
        </w:rPr>
        <w:t>извещает о проведении аукциона на право заключения договор</w:t>
      </w:r>
      <w:r>
        <w:rPr>
          <w:sz w:val="24"/>
          <w:szCs w:val="24"/>
          <w:lang w:eastAsia="ar-SA"/>
        </w:rPr>
        <w:t>а</w:t>
      </w:r>
      <w:r w:rsidRPr="0054799B">
        <w:rPr>
          <w:sz w:val="24"/>
          <w:szCs w:val="24"/>
          <w:lang w:eastAsia="ar-SA"/>
        </w:rPr>
        <w:t xml:space="preserve"> аренды земельн</w:t>
      </w:r>
      <w:r>
        <w:rPr>
          <w:sz w:val="24"/>
          <w:szCs w:val="24"/>
          <w:lang w:eastAsia="ar-SA"/>
        </w:rPr>
        <w:t>ого</w:t>
      </w:r>
      <w:r w:rsidRPr="0054799B">
        <w:rPr>
          <w:sz w:val="24"/>
          <w:szCs w:val="24"/>
          <w:lang w:eastAsia="ar-SA"/>
        </w:rPr>
        <w:t xml:space="preserve"> участк</w:t>
      </w:r>
      <w:r>
        <w:rPr>
          <w:sz w:val="24"/>
          <w:szCs w:val="24"/>
          <w:lang w:eastAsia="ar-SA"/>
        </w:rPr>
        <w:t>а</w:t>
      </w:r>
      <w:r w:rsidRPr="0054799B">
        <w:rPr>
          <w:sz w:val="24"/>
          <w:szCs w:val="24"/>
          <w:lang w:eastAsia="ar-SA"/>
        </w:rPr>
        <w:t xml:space="preserve">, </w:t>
      </w:r>
      <w:r w:rsidR="00FB5E4A" w:rsidRPr="00FB5E4A">
        <w:rPr>
          <w:sz w:val="24"/>
          <w:szCs w:val="24"/>
          <w:lang w:eastAsia="ar-SA"/>
        </w:rPr>
        <w:t xml:space="preserve">находящегося в муниципальной собственности, расположенного на  территории </w:t>
      </w:r>
      <w:r w:rsidR="00E02093">
        <w:rPr>
          <w:sz w:val="24"/>
          <w:szCs w:val="24"/>
          <w:lang w:eastAsia="ar-SA"/>
        </w:rPr>
        <w:t>муниципального образования</w:t>
      </w:r>
      <w:r w:rsidR="00FB5E4A" w:rsidRPr="00FB5E4A">
        <w:rPr>
          <w:sz w:val="24"/>
          <w:szCs w:val="24"/>
          <w:lang w:eastAsia="ar-SA"/>
        </w:rPr>
        <w:t xml:space="preserve"> «</w:t>
      </w:r>
      <w:r w:rsidR="006B1134" w:rsidRPr="006B1134">
        <w:rPr>
          <w:sz w:val="24"/>
          <w:szCs w:val="24"/>
          <w:lang w:eastAsia="ar-SA"/>
        </w:rPr>
        <w:t xml:space="preserve">Богатыревский сельсовет» </w:t>
      </w:r>
      <w:r w:rsidR="006B1134" w:rsidRPr="006B1134">
        <w:rPr>
          <w:bCs/>
          <w:sz w:val="24"/>
          <w:szCs w:val="24"/>
          <w:lang w:eastAsia="ar-SA"/>
        </w:rPr>
        <w:t>Горшеченского</w:t>
      </w:r>
      <w:r w:rsidR="006B1134" w:rsidRPr="006B1134">
        <w:rPr>
          <w:b/>
          <w:bCs/>
          <w:sz w:val="24"/>
          <w:szCs w:val="24"/>
          <w:lang w:eastAsia="ar-SA"/>
        </w:rPr>
        <w:t xml:space="preserve"> </w:t>
      </w:r>
      <w:r w:rsidR="00FB5E4A" w:rsidRPr="00FB5E4A">
        <w:rPr>
          <w:bCs/>
          <w:sz w:val="24"/>
          <w:szCs w:val="24"/>
          <w:lang w:eastAsia="ar-SA"/>
        </w:rPr>
        <w:t>района Курской области</w:t>
      </w:r>
      <w:r w:rsidRPr="0054799B">
        <w:rPr>
          <w:sz w:val="24"/>
          <w:szCs w:val="24"/>
          <w:lang w:eastAsia="ar-SA"/>
        </w:rPr>
        <w:t>.</w:t>
      </w:r>
    </w:p>
    <w:p w:rsidR="00EB3102" w:rsidRDefault="00EB3102" w:rsidP="00EB3102">
      <w:pPr>
        <w:ind w:firstLine="710"/>
        <w:jc w:val="both"/>
        <w:rPr>
          <w:sz w:val="22"/>
        </w:rPr>
      </w:pPr>
      <w:r>
        <w:rPr>
          <w:sz w:val="22"/>
        </w:rPr>
        <w:t xml:space="preserve">Аукцион проводится на основании постановления Администрации </w:t>
      </w:r>
      <w:r w:rsidR="003705DE" w:rsidRPr="003705DE">
        <w:rPr>
          <w:bCs/>
          <w:iCs/>
          <w:sz w:val="22"/>
        </w:rPr>
        <w:t xml:space="preserve">Богатыревского </w:t>
      </w:r>
      <w:r w:rsidR="003705DE" w:rsidRPr="003705DE">
        <w:rPr>
          <w:bCs/>
          <w:sz w:val="22"/>
        </w:rPr>
        <w:t>сельсовета Горшеченского</w:t>
      </w:r>
      <w:r>
        <w:rPr>
          <w:sz w:val="22"/>
        </w:rPr>
        <w:t xml:space="preserve"> области </w:t>
      </w:r>
      <w:r w:rsidRPr="007818DF">
        <w:rPr>
          <w:sz w:val="22"/>
        </w:rPr>
        <w:t>от «</w:t>
      </w:r>
      <w:r w:rsidR="003705DE" w:rsidRPr="003705DE">
        <w:rPr>
          <w:sz w:val="22"/>
          <w:highlight w:val="yellow"/>
        </w:rPr>
        <w:t>__</w:t>
      </w:r>
      <w:r w:rsidRPr="007818DF">
        <w:rPr>
          <w:sz w:val="22"/>
        </w:rPr>
        <w:t xml:space="preserve">» </w:t>
      </w:r>
      <w:r w:rsidR="007818DF" w:rsidRPr="007818DF">
        <w:rPr>
          <w:sz w:val="22"/>
        </w:rPr>
        <w:t>июня</w:t>
      </w:r>
      <w:r w:rsidR="00D94AA9" w:rsidRPr="007818DF">
        <w:rPr>
          <w:sz w:val="22"/>
        </w:rPr>
        <w:t xml:space="preserve"> </w:t>
      </w:r>
      <w:r w:rsidRPr="007818DF">
        <w:rPr>
          <w:sz w:val="22"/>
        </w:rPr>
        <w:t>201</w:t>
      </w:r>
      <w:r w:rsidR="00FB5E4A" w:rsidRPr="007818DF">
        <w:rPr>
          <w:sz w:val="22"/>
        </w:rPr>
        <w:t>9</w:t>
      </w:r>
      <w:r w:rsidRPr="007818DF">
        <w:rPr>
          <w:sz w:val="22"/>
        </w:rPr>
        <w:t xml:space="preserve"> года № </w:t>
      </w:r>
      <w:r w:rsidR="003705DE" w:rsidRPr="003705DE">
        <w:rPr>
          <w:color w:val="000000"/>
          <w:sz w:val="22"/>
          <w:highlight w:val="yellow"/>
        </w:rPr>
        <w:t>__</w:t>
      </w:r>
      <w:r w:rsidRPr="007818DF">
        <w:rPr>
          <w:sz w:val="22"/>
        </w:rPr>
        <w:t xml:space="preserve"> «Об объявлении аукциона на право заключения договора аренды земельного участка».</w:t>
      </w:r>
    </w:p>
    <w:p w:rsidR="00EB3102" w:rsidRDefault="00EB3102" w:rsidP="009A4E9F">
      <w:pPr>
        <w:ind w:firstLine="710"/>
        <w:jc w:val="both"/>
        <w:rPr>
          <w:spacing w:val="-12"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Уполномоченный орган по распоряжению земельным участком</w:t>
      </w:r>
      <w:r w:rsidR="0054799B" w:rsidRPr="0054799B">
        <w:rPr>
          <w:b/>
          <w:sz w:val="24"/>
          <w:szCs w:val="24"/>
          <w:lang w:eastAsia="ar-SA"/>
        </w:rPr>
        <w:t xml:space="preserve"> </w:t>
      </w:r>
      <w:r w:rsidR="0054799B" w:rsidRPr="0054799B">
        <w:rPr>
          <w:sz w:val="24"/>
          <w:szCs w:val="24"/>
          <w:lang w:eastAsia="ar-SA"/>
        </w:rPr>
        <w:t xml:space="preserve">– </w:t>
      </w:r>
      <w:r w:rsidR="0054799B" w:rsidRPr="0054799B">
        <w:rPr>
          <w:b/>
          <w:sz w:val="24"/>
          <w:szCs w:val="24"/>
          <w:lang w:eastAsia="ar-SA"/>
        </w:rPr>
        <w:t xml:space="preserve">Администрация </w:t>
      </w:r>
      <w:r w:rsidR="003705DE" w:rsidRPr="003705DE">
        <w:rPr>
          <w:b/>
          <w:bCs/>
          <w:iCs/>
          <w:sz w:val="24"/>
          <w:szCs w:val="24"/>
          <w:lang w:eastAsia="ar-SA"/>
        </w:rPr>
        <w:t xml:space="preserve">Богатыревского </w:t>
      </w:r>
      <w:r w:rsidR="003705DE" w:rsidRPr="003705DE">
        <w:rPr>
          <w:b/>
          <w:bCs/>
          <w:sz w:val="24"/>
          <w:szCs w:val="24"/>
          <w:lang w:eastAsia="ar-SA"/>
        </w:rPr>
        <w:t xml:space="preserve">сельсовета Горшеченского </w:t>
      </w:r>
      <w:r w:rsidR="0054799B" w:rsidRPr="0054799B">
        <w:rPr>
          <w:b/>
          <w:sz w:val="24"/>
          <w:szCs w:val="24"/>
          <w:lang w:eastAsia="ar-SA"/>
        </w:rPr>
        <w:t>района Курской области</w:t>
      </w:r>
      <w:r w:rsidR="0054799B" w:rsidRPr="0054799B">
        <w:rPr>
          <w:sz w:val="24"/>
          <w:szCs w:val="24"/>
          <w:lang w:eastAsia="ar-SA"/>
        </w:rPr>
        <w:t xml:space="preserve">, адрес: </w:t>
      </w:r>
      <w:r w:rsidR="00D010FA" w:rsidRPr="00D010FA">
        <w:rPr>
          <w:spacing w:val="-12"/>
          <w:sz w:val="24"/>
          <w:szCs w:val="24"/>
          <w:lang w:eastAsia="ar-SA"/>
        </w:rPr>
        <w:t xml:space="preserve">306815 </w:t>
      </w:r>
      <w:r w:rsidR="00D010FA" w:rsidRPr="00D010FA">
        <w:rPr>
          <w:iCs/>
          <w:spacing w:val="-12"/>
          <w:sz w:val="24"/>
          <w:szCs w:val="24"/>
          <w:lang w:eastAsia="ar-SA"/>
        </w:rPr>
        <w:t xml:space="preserve"> Курская область, Горшеченский район, с. Богатырево</w:t>
      </w:r>
      <w:r w:rsidR="00D010FA" w:rsidRPr="00D010FA">
        <w:rPr>
          <w:spacing w:val="-12"/>
          <w:sz w:val="24"/>
          <w:szCs w:val="24"/>
          <w:lang w:eastAsia="ar-SA"/>
        </w:rPr>
        <w:t xml:space="preserve"> </w:t>
      </w:r>
      <w:r w:rsidR="00D010FA" w:rsidRPr="00D010FA">
        <w:rPr>
          <w:iCs/>
          <w:spacing w:val="-12"/>
          <w:sz w:val="24"/>
          <w:szCs w:val="24"/>
          <w:lang w:eastAsia="ar-SA"/>
        </w:rPr>
        <w:t>ул. Колхозная, 51</w:t>
      </w:r>
      <w:r w:rsidR="0054799B" w:rsidRPr="0054799B">
        <w:rPr>
          <w:spacing w:val="-12"/>
          <w:sz w:val="24"/>
          <w:szCs w:val="24"/>
          <w:lang w:eastAsia="ar-SA"/>
        </w:rPr>
        <w:t>, тел. 8(</w:t>
      </w:r>
      <w:r w:rsidR="00D010FA" w:rsidRPr="00D010FA">
        <w:rPr>
          <w:iCs/>
          <w:spacing w:val="-12"/>
          <w:sz w:val="24"/>
          <w:szCs w:val="24"/>
          <w:lang w:eastAsia="ar-SA"/>
        </w:rPr>
        <w:t>47133) 2-19-39</w:t>
      </w:r>
      <w:r w:rsidR="001F25C4">
        <w:rPr>
          <w:spacing w:val="-12"/>
          <w:sz w:val="24"/>
          <w:szCs w:val="24"/>
          <w:lang w:eastAsia="ar-SA"/>
        </w:rPr>
        <w:t>.</w:t>
      </w:r>
      <w:r w:rsidR="0054799B" w:rsidRPr="0054799B">
        <w:rPr>
          <w:spacing w:val="-12"/>
          <w:sz w:val="24"/>
          <w:szCs w:val="24"/>
          <w:lang w:eastAsia="ar-SA"/>
        </w:rPr>
        <w:t xml:space="preserve"> </w:t>
      </w:r>
    </w:p>
    <w:p w:rsidR="00EB3102" w:rsidRDefault="00EB3102" w:rsidP="00EB3102">
      <w:pPr>
        <w:ind w:firstLine="710"/>
        <w:jc w:val="both"/>
        <w:rPr>
          <w:sz w:val="22"/>
        </w:rPr>
      </w:pPr>
      <w:r>
        <w:rPr>
          <w:sz w:val="22"/>
        </w:rPr>
        <w:t xml:space="preserve">Аукцион назначается </w:t>
      </w:r>
      <w:r w:rsidRPr="00A65E6D">
        <w:rPr>
          <w:sz w:val="22"/>
        </w:rPr>
        <w:t>на «</w:t>
      </w:r>
      <w:r w:rsidR="00EF0577">
        <w:rPr>
          <w:b/>
          <w:sz w:val="22"/>
        </w:rPr>
        <w:t>29</w:t>
      </w:r>
      <w:r w:rsidRPr="00A65E6D">
        <w:rPr>
          <w:b/>
          <w:sz w:val="22"/>
        </w:rPr>
        <w:t xml:space="preserve">» </w:t>
      </w:r>
      <w:r w:rsidR="008E3A7B">
        <w:rPr>
          <w:b/>
          <w:sz w:val="22"/>
        </w:rPr>
        <w:t>июля</w:t>
      </w:r>
      <w:r w:rsidRPr="00A65E6D">
        <w:rPr>
          <w:b/>
          <w:sz w:val="22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A65E6D">
          <w:rPr>
            <w:b/>
            <w:sz w:val="22"/>
          </w:rPr>
          <w:t>2019 г</w:t>
        </w:r>
      </w:smartTag>
      <w:r w:rsidRPr="00A65E6D">
        <w:rPr>
          <w:b/>
          <w:sz w:val="22"/>
        </w:rPr>
        <w:t>.</w:t>
      </w:r>
      <w:r w:rsidRPr="00A65E6D">
        <w:rPr>
          <w:sz w:val="22"/>
        </w:rPr>
        <w:t xml:space="preserve"> в</w:t>
      </w:r>
      <w:r w:rsidRPr="00A65E6D">
        <w:rPr>
          <w:b/>
          <w:sz w:val="22"/>
        </w:rPr>
        <w:t xml:space="preserve"> </w:t>
      </w:r>
      <w:r w:rsidR="003C1BCA">
        <w:rPr>
          <w:b/>
          <w:sz w:val="22"/>
        </w:rPr>
        <w:t>1</w:t>
      </w:r>
      <w:r w:rsidR="008D32FA">
        <w:rPr>
          <w:b/>
          <w:sz w:val="22"/>
        </w:rPr>
        <w:t>1</w:t>
      </w:r>
      <w:r w:rsidRPr="00A65E6D">
        <w:rPr>
          <w:b/>
          <w:sz w:val="22"/>
        </w:rPr>
        <w:t xml:space="preserve"> час. 00 мин.</w:t>
      </w:r>
      <w:r>
        <w:rPr>
          <w:sz w:val="22"/>
        </w:rPr>
        <w:t xml:space="preserve"> в помещении ОБУ «Фонд имущества Курской области» по адресу: </w:t>
      </w:r>
      <w:smartTag w:uri="urn:schemas-microsoft-com:office:smarttags" w:element="metricconverter">
        <w:smartTagPr>
          <w:attr w:name="ProductID" w:val="305007, г"/>
        </w:smartTagPr>
        <w:r>
          <w:rPr>
            <w:sz w:val="22"/>
          </w:rPr>
          <w:t>305007, г</w:t>
        </w:r>
      </w:smartTag>
      <w:r>
        <w:rPr>
          <w:sz w:val="22"/>
        </w:rPr>
        <w:t xml:space="preserve">. Курск, ул. Моковская, 2-г, каб. 407. </w:t>
      </w:r>
    </w:p>
    <w:p w:rsidR="00153733" w:rsidRDefault="001F6E87" w:rsidP="009A4E9F">
      <w:pPr>
        <w:ind w:firstLine="710"/>
        <w:jc w:val="both"/>
        <w:rPr>
          <w:sz w:val="22"/>
        </w:rPr>
      </w:pPr>
      <w:r>
        <w:rPr>
          <w:sz w:val="22"/>
        </w:rPr>
        <w:t>Аукцион является открытым по составу участников, по форме подачи заявки и по форме подачи предложений о цене предмета аукциона.</w:t>
      </w:r>
    </w:p>
    <w:p w:rsidR="00153733" w:rsidRPr="00712F9F" w:rsidRDefault="001F6E87" w:rsidP="009A4E9F">
      <w:pPr>
        <w:ind w:firstLine="710"/>
        <w:jc w:val="both"/>
        <w:rPr>
          <w:sz w:val="24"/>
          <w:szCs w:val="24"/>
        </w:rPr>
      </w:pPr>
      <w:r>
        <w:rPr>
          <w:sz w:val="22"/>
        </w:rPr>
        <w:t xml:space="preserve">По результатам </w:t>
      </w:r>
      <w:r w:rsidRPr="00712F9F">
        <w:rPr>
          <w:sz w:val="24"/>
          <w:szCs w:val="24"/>
        </w:rPr>
        <w:t>аукциона на право заключения договор</w:t>
      </w:r>
      <w:r w:rsidR="00CE0C27">
        <w:rPr>
          <w:sz w:val="24"/>
          <w:szCs w:val="24"/>
        </w:rPr>
        <w:t>а</w:t>
      </w:r>
      <w:r w:rsidRPr="00712F9F">
        <w:rPr>
          <w:sz w:val="24"/>
          <w:szCs w:val="24"/>
        </w:rPr>
        <w:t xml:space="preserve"> аренды земельн</w:t>
      </w:r>
      <w:r w:rsidR="00CE0C27">
        <w:rPr>
          <w:sz w:val="24"/>
          <w:szCs w:val="24"/>
        </w:rPr>
        <w:t>ого</w:t>
      </w:r>
      <w:r w:rsidRPr="00712F9F">
        <w:rPr>
          <w:sz w:val="24"/>
          <w:szCs w:val="24"/>
        </w:rPr>
        <w:t xml:space="preserve"> участк</w:t>
      </w:r>
      <w:r w:rsidR="00CE0C27">
        <w:rPr>
          <w:sz w:val="24"/>
          <w:szCs w:val="24"/>
        </w:rPr>
        <w:t>а</w:t>
      </w:r>
      <w:r w:rsidRPr="00712F9F">
        <w:rPr>
          <w:sz w:val="24"/>
          <w:szCs w:val="24"/>
        </w:rPr>
        <w:t xml:space="preserve"> определяется ежегодный размер арендной платы</w:t>
      </w:r>
    </w:p>
    <w:p w:rsidR="00A25244" w:rsidRPr="00A25244" w:rsidRDefault="001F6E87" w:rsidP="00A25244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712F9F">
        <w:rPr>
          <w:b/>
          <w:sz w:val="24"/>
          <w:szCs w:val="24"/>
        </w:rPr>
        <w:t xml:space="preserve">Предметом настоящего аукциона </w:t>
      </w:r>
      <w:r w:rsidRPr="00712F9F">
        <w:rPr>
          <w:sz w:val="24"/>
          <w:szCs w:val="24"/>
        </w:rPr>
        <w:t xml:space="preserve">является право на заключение </w:t>
      </w:r>
      <w:r w:rsidR="00954152" w:rsidRPr="00954152">
        <w:rPr>
          <w:sz w:val="24"/>
          <w:szCs w:val="24"/>
        </w:rPr>
        <w:t xml:space="preserve">договора аренды земельного участка, находящегося в муниципальной собственности, расположенного на  территории </w:t>
      </w:r>
      <w:r w:rsidR="00E02093">
        <w:rPr>
          <w:sz w:val="24"/>
          <w:szCs w:val="24"/>
        </w:rPr>
        <w:t>муниципального образования</w:t>
      </w:r>
      <w:r w:rsidR="00954152" w:rsidRPr="00954152">
        <w:rPr>
          <w:sz w:val="24"/>
          <w:szCs w:val="24"/>
        </w:rPr>
        <w:t xml:space="preserve"> «</w:t>
      </w:r>
      <w:r w:rsidR="00EF0577" w:rsidRPr="00EF0577">
        <w:rPr>
          <w:sz w:val="24"/>
          <w:szCs w:val="24"/>
        </w:rPr>
        <w:t xml:space="preserve">Богатыревский сельсовет» </w:t>
      </w:r>
      <w:r w:rsidR="00EF0577" w:rsidRPr="00EF0577">
        <w:rPr>
          <w:bCs/>
          <w:sz w:val="24"/>
          <w:szCs w:val="24"/>
        </w:rPr>
        <w:t>Горшеченского</w:t>
      </w:r>
      <w:r w:rsidR="00EF0577" w:rsidRPr="00EF0577">
        <w:rPr>
          <w:b/>
          <w:bCs/>
          <w:sz w:val="24"/>
          <w:szCs w:val="24"/>
        </w:rPr>
        <w:t xml:space="preserve"> </w:t>
      </w:r>
      <w:r w:rsidR="00954152" w:rsidRPr="00954152">
        <w:rPr>
          <w:bCs/>
          <w:sz w:val="24"/>
          <w:szCs w:val="24"/>
        </w:rPr>
        <w:t>района Курской области</w:t>
      </w:r>
      <w:r w:rsidR="00954152" w:rsidRPr="00954152">
        <w:rPr>
          <w:sz w:val="24"/>
          <w:szCs w:val="24"/>
        </w:rPr>
        <w:t xml:space="preserve">, а именно: земельный участок из категории земель – </w:t>
      </w:r>
      <w:r w:rsidR="00EF0577" w:rsidRPr="00EF0577">
        <w:rPr>
          <w:sz w:val="24"/>
          <w:szCs w:val="24"/>
        </w:rPr>
        <w:t xml:space="preserve">земли сельскохозяйственного назначения, разрешённое использование – для сельскохозяйственного использования, площадью 632800 кв.м., кадастровый номер 46:04:020605:26, местоположение: Курская область, </w:t>
      </w:r>
      <w:r w:rsidR="00EF0577" w:rsidRPr="00EF0577">
        <w:rPr>
          <w:bCs/>
          <w:sz w:val="24"/>
          <w:szCs w:val="24"/>
        </w:rPr>
        <w:t xml:space="preserve">Горшеченский </w:t>
      </w:r>
      <w:r w:rsidR="00EF0577" w:rsidRPr="00EF0577">
        <w:rPr>
          <w:sz w:val="24"/>
          <w:szCs w:val="24"/>
        </w:rPr>
        <w:t>район, Богатыревский сельсовет, обременений не зарегистрировано.</w:t>
      </w:r>
      <w:r w:rsidR="00A25244" w:rsidRPr="00A25244">
        <w:rPr>
          <w:sz w:val="24"/>
          <w:szCs w:val="24"/>
        </w:rPr>
        <w:t xml:space="preserve"> (далее – земельный участок).</w:t>
      </w:r>
    </w:p>
    <w:p w:rsidR="00F65729" w:rsidRDefault="00F65729" w:rsidP="00A25244">
      <w:pPr>
        <w:shd w:val="clear" w:color="auto" w:fill="FFFFFF"/>
        <w:ind w:firstLine="709"/>
        <w:contextualSpacing/>
        <w:jc w:val="both"/>
        <w:rPr>
          <w:sz w:val="24"/>
          <w:szCs w:val="24"/>
          <w:lang w:eastAsia="ar-SA"/>
        </w:rPr>
      </w:pPr>
      <w:r w:rsidRPr="00F65729">
        <w:rPr>
          <w:sz w:val="24"/>
          <w:szCs w:val="24"/>
          <w:lang w:eastAsia="ar-SA"/>
        </w:rPr>
        <w:t>Земельны</w:t>
      </w:r>
      <w:r>
        <w:rPr>
          <w:sz w:val="24"/>
          <w:szCs w:val="24"/>
          <w:lang w:eastAsia="ar-SA"/>
        </w:rPr>
        <w:t>й</w:t>
      </w:r>
      <w:r w:rsidRPr="00F65729">
        <w:rPr>
          <w:sz w:val="24"/>
          <w:szCs w:val="24"/>
          <w:lang w:eastAsia="ar-SA"/>
        </w:rPr>
        <w:t xml:space="preserve"> участ</w:t>
      </w:r>
      <w:r>
        <w:rPr>
          <w:sz w:val="24"/>
          <w:szCs w:val="24"/>
          <w:lang w:eastAsia="ar-SA"/>
        </w:rPr>
        <w:t>ок</w:t>
      </w:r>
      <w:r w:rsidRPr="00F65729">
        <w:rPr>
          <w:sz w:val="24"/>
          <w:szCs w:val="24"/>
          <w:lang w:eastAsia="ar-SA"/>
        </w:rPr>
        <w:t xml:space="preserve"> предоставля</w:t>
      </w:r>
      <w:r>
        <w:rPr>
          <w:sz w:val="24"/>
          <w:szCs w:val="24"/>
          <w:lang w:eastAsia="ar-SA"/>
        </w:rPr>
        <w:t>е</w:t>
      </w:r>
      <w:r w:rsidRPr="00F65729">
        <w:rPr>
          <w:sz w:val="24"/>
          <w:szCs w:val="24"/>
          <w:lang w:eastAsia="ar-SA"/>
        </w:rPr>
        <w:t>тся для целей не связанных со строительством и не предназначен для размещения объектов капитального строительства (зданий, сооружений).</w:t>
      </w:r>
    </w:p>
    <w:p w:rsidR="00153733" w:rsidRDefault="001F6E87" w:rsidP="00A25244">
      <w:pPr>
        <w:ind w:firstLine="709"/>
        <w:contextualSpacing/>
        <w:jc w:val="both"/>
        <w:rPr>
          <w:b/>
          <w:sz w:val="22"/>
        </w:rPr>
      </w:pPr>
      <w:r w:rsidRPr="00712F9F">
        <w:rPr>
          <w:b/>
          <w:sz w:val="24"/>
          <w:szCs w:val="24"/>
        </w:rPr>
        <w:t>Условия использования</w:t>
      </w:r>
      <w:r>
        <w:rPr>
          <w:b/>
          <w:sz w:val="22"/>
        </w:rPr>
        <w:t xml:space="preserve"> земельного участка: </w:t>
      </w:r>
    </w:p>
    <w:p w:rsidR="00153733" w:rsidRDefault="001F6E87" w:rsidP="009A4E9F">
      <w:pPr>
        <w:ind w:firstLine="710"/>
        <w:jc w:val="both"/>
        <w:rPr>
          <w:sz w:val="22"/>
        </w:rPr>
      </w:pPr>
      <w:r w:rsidRPr="00493285">
        <w:rPr>
          <w:b/>
          <w:sz w:val="22"/>
        </w:rPr>
        <w:t>1.</w:t>
      </w:r>
      <w:r w:rsidRPr="00493285">
        <w:rPr>
          <w:sz w:val="22"/>
        </w:rPr>
        <w:t xml:space="preserve"> Использование земельного участка необходимо осуществлять в соответствии с видом разрешенного использования.</w:t>
      </w:r>
    </w:p>
    <w:p w:rsidR="00153733" w:rsidRDefault="001F6E87" w:rsidP="009A4E9F">
      <w:pPr>
        <w:ind w:firstLine="710"/>
        <w:jc w:val="both"/>
        <w:rPr>
          <w:sz w:val="22"/>
        </w:rPr>
      </w:pPr>
      <w:r>
        <w:rPr>
          <w:b/>
          <w:sz w:val="22"/>
        </w:rPr>
        <w:t xml:space="preserve">2. </w:t>
      </w:r>
      <w:r>
        <w:rPr>
          <w:sz w:val="22"/>
        </w:rPr>
        <w:t>Изменение вида разрешенного использования земельного участка не допускается.</w:t>
      </w:r>
    </w:p>
    <w:p w:rsidR="00DA5356" w:rsidRPr="002A096F" w:rsidRDefault="003F6516" w:rsidP="00F41F2B">
      <w:pPr>
        <w:ind w:firstLine="710"/>
        <w:jc w:val="both"/>
        <w:rPr>
          <w:sz w:val="22"/>
          <w:szCs w:val="22"/>
          <w:lang w:eastAsia="ar-SA"/>
        </w:rPr>
      </w:pPr>
      <w:r w:rsidRPr="00797B66">
        <w:rPr>
          <w:b/>
          <w:sz w:val="24"/>
          <w:szCs w:val="24"/>
        </w:rPr>
        <w:t xml:space="preserve">Начальная цена предмета аукциона </w:t>
      </w:r>
      <w:r w:rsidRPr="00797B66">
        <w:rPr>
          <w:sz w:val="24"/>
          <w:szCs w:val="24"/>
        </w:rPr>
        <w:t xml:space="preserve">установлена в соответствии с п. 14 ст. 39.11 Земельного кодекса РФ </w:t>
      </w:r>
      <w:r w:rsidR="00B70AF3" w:rsidRPr="00B70AF3">
        <w:rPr>
          <w:sz w:val="24"/>
          <w:szCs w:val="24"/>
        </w:rPr>
        <w:t>в размере 5,5% от кадастровой стоимости земельного участка, что составляет 188289 (сто восемьдесят восемь тысяч двести восемьдесят девять) руб. 64 коп</w:t>
      </w:r>
      <w:r w:rsidR="00A25244">
        <w:rPr>
          <w:sz w:val="22"/>
          <w:szCs w:val="22"/>
          <w:lang w:eastAsia="ar-SA"/>
        </w:rPr>
        <w:t>.</w:t>
      </w:r>
    </w:p>
    <w:p w:rsidR="003C6B73" w:rsidRPr="002A096F" w:rsidRDefault="002A096F" w:rsidP="00807C58">
      <w:pPr>
        <w:ind w:firstLine="710"/>
        <w:jc w:val="both"/>
        <w:rPr>
          <w:sz w:val="22"/>
          <w:szCs w:val="22"/>
          <w:lang w:eastAsia="ar-SA"/>
        </w:rPr>
      </w:pPr>
      <w:r w:rsidRPr="002A096F">
        <w:rPr>
          <w:b/>
          <w:sz w:val="22"/>
          <w:szCs w:val="22"/>
        </w:rPr>
        <w:t>Величина повышения цены предмета аукциона «шаг аукциона»</w:t>
      </w:r>
      <w:r w:rsidRPr="002A096F">
        <w:rPr>
          <w:sz w:val="22"/>
          <w:szCs w:val="22"/>
        </w:rPr>
        <w:t xml:space="preserve"> - 3 % начальной цены предмета аукциона, что составляет:</w:t>
      </w:r>
      <w:r w:rsidR="00807C58">
        <w:rPr>
          <w:sz w:val="22"/>
          <w:szCs w:val="22"/>
        </w:rPr>
        <w:t xml:space="preserve"> </w:t>
      </w:r>
      <w:r w:rsidR="00157B58" w:rsidRPr="00157B58">
        <w:rPr>
          <w:sz w:val="22"/>
          <w:szCs w:val="22"/>
          <w:lang w:eastAsia="ar-SA"/>
        </w:rPr>
        <w:t>5648 (пять тысяч шестьсот сорок восемь) руб. 69 коп</w:t>
      </w:r>
      <w:r w:rsidR="003C6B73" w:rsidRPr="002A096F">
        <w:rPr>
          <w:sz w:val="22"/>
          <w:szCs w:val="22"/>
          <w:lang w:eastAsia="ar-SA"/>
        </w:rPr>
        <w:t>.;</w:t>
      </w:r>
    </w:p>
    <w:p w:rsidR="003C6B73" w:rsidRPr="002A096F" w:rsidRDefault="001F6E87" w:rsidP="00807C58">
      <w:pPr>
        <w:ind w:firstLine="710"/>
        <w:jc w:val="both"/>
        <w:rPr>
          <w:sz w:val="22"/>
          <w:szCs w:val="22"/>
        </w:rPr>
      </w:pPr>
      <w:r w:rsidRPr="002A096F">
        <w:rPr>
          <w:b/>
          <w:sz w:val="22"/>
          <w:szCs w:val="22"/>
        </w:rPr>
        <w:t xml:space="preserve">Задаток </w:t>
      </w:r>
      <w:r w:rsidRPr="002A096F">
        <w:rPr>
          <w:sz w:val="22"/>
          <w:szCs w:val="22"/>
        </w:rPr>
        <w:t xml:space="preserve">устанавливается в размере </w:t>
      </w:r>
      <w:r w:rsidR="003C6B73" w:rsidRPr="002A096F">
        <w:rPr>
          <w:sz w:val="22"/>
          <w:szCs w:val="22"/>
        </w:rPr>
        <w:t>3</w:t>
      </w:r>
      <w:r w:rsidRPr="002A096F">
        <w:rPr>
          <w:sz w:val="22"/>
          <w:szCs w:val="22"/>
        </w:rPr>
        <w:t>0 % от начальной цены предмета аукциона, что составляет:</w:t>
      </w:r>
      <w:r w:rsidR="00807C58">
        <w:rPr>
          <w:sz w:val="22"/>
          <w:szCs w:val="22"/>
        </w:rPr>
        <w:t xml:space="preserve"> </w:t>
      </w:r>
      <w:r w:rsidR="00157B58" w:rsidRPr="00157B58">
        <w:rPr>
          <w:sz w:val="22"/>
          <w:szCs w:val="22"/>
        </w:rPr>
        <w:t>56486 (пятьдесят шесть тысяч четыреста восемьдесят шесть) руб. 89 коп</w:t>
      </w:r>
      <w:r w:rsidR="00E63249" w:rsidRPr="00E63249">
        <w:rPr>
          <w:sz w:val="22"/>
          <w:szCs w:val="22"/>
        </w:rPr>
        <w:t>.</w:t>
      </w:r>
    </w:p>
    <w:p w:rsidR="00153733" w:rsidRPr="002A096F" w:rsidRDefault="001F6E87" w:rsidP="004941CB">
      <w:pPr>
        <w:ind w:firstLine="709"/>
        <w:jc w:val="both"/>
        <w:rPr>
          <w:sz w:val="22"/>
          <w:szCs w:val="22"/>
        </w:rPr>
      </w:pPr>
      <w:r w:rsidRPr="002A096F">
        <w:rPr>
          <w:b/>
          <w:sz w:val="22"/>
          <w:szCs w:val="22"/>
        </w:rPr>
        <w:t>Срок аренды земельного участка</w:t>
      </w:r>
      <w:r w:rsidR="003B68CC" w:rsidRPr="002A096F">
        <w:rPr>
          <w:b/>
          <w:sz w:val="22"/>
          <w:szCs w:val="22"/>
        </w:rPr>
        <w:t>:</w:t>
      </w:r>
      <w:r w:rsidR="003B68CC" w:rsidRPr="002A096F">
        <w:rPr>
          <w:sz w:val="22"/>
          <w:szCs w:val="22"/>
        </w:rPr>
        <w:t xml:space="preserve"> - </w:t>
      </w:r>
      <w:r w:rsidR="007432A3">
        <w:rPr>
          <w:sz w:val="22"/>
          <w:szCs w:val="22"/>
        </w:rPr>
        <w:t>25</w:t>
      </w:r>
      <w:r w:rsidR="003B68CC" w:rsidRPr="00442C40">
        <w:rPr>
          <w:sz w:val="22"/>
          <w:szCs w:val="22"/>
        </w:rPr>
        <w:t xml:space="preserve"> </w:t>
      </w:r>
      <w:r w:rsidR="00E02093">
        <w:rPr>
          <w:sz w:val="22"/>
          <w:szCs w:val="22"/>
        </w:rPr>
        <w:t>(</w:t>
      </w:r>
      <w:r w:rsidR="007432A3">
        <w:rPr>
          <w:sz w:val="22"/>
          <w:szCs w:val="22"/>
        </w:rPr>
        <w:t>двадцать пять</w:t>
      </w:r>
      <w:r w:rsidR="00E02093">
        <w:rPr>
          <w:sz w:val="22"/>
          <w:szCs w:val="22"/>
        </w:rPr>
        <w:t xml:space="preserve">) </w:t>
      </w:r>
      <w:r w:rsidR="003B68CC" w:rsidRPr="00442C40">
        <w:rPr>
          <w:sz w:val="22"/>
          <w:szCs w:val="22"/>
        </w:rPr>
        <w:t>лет</w:t>
      </w:r>
      <w:r w:rsidR="003B68CC" w:rsidRPr="002A096F">
        <w:rPr>
          <w:sz w:val="22"/>
          <w:szCs w:val="22"/>
        </w:rPr>
        <w:t xml:space="preserve"> с мом</w:t>
      </w:r>
      <w:r w:rsidR="00807C58">
        <w:rPr>
          <w:sz w:val="22"/>
          <w:szCs w:val="22"/>
        </w:rPr>
        <w:t>ента заключения договора аренды</w:t>
      </w:r>
      <w:r w:rsidR="003B68CC" w:rsidRPr="002A096F">
        <w:rPr>
          <w:sz w:val="22"/>
          <w:szCs w:val="22"/>
        </w:rPr>
        <w:t>.</w:t>
      </w:r>
    </w:p>
    <w:p w:rsidR="00153733" w:rsidRPr="002A096F" w:rsidRDefault="001F6E87" w:rsidP="004941CB">
      <w:pPr>
        <w:ind w:firstLine="709"/>
        <w:jc w:val="both"/>
        <w:rPr>
          <w:b/>
          <w:sz w:val="22"/>
          <w:szCs w:val="22"/>
        </w:rPr>
      </w:pPr>
      <w:r w:rsidRPr="002A096F">
        <w:rPr>
          <w:b/>
          <w:sz w:val="22"/>
          <w:szCs w:val="22"/>
        </w:rPr>
        <w:t>Порядок внесения задатка:</w:t>
      </w:r>
    </w:p>
    <w:p w:rsidR="00153733" w:rsidRDefault="00516E4F" w:rsidP="00C10323">
      <w:pPr>
        <w:shd w:val="clear" w:color="auto" w:fill="FFFFFF"/>
        <w:suppressAutoHyphens/>
        <w:ind w:firstLine="709"/>
        <w:jc w:val="both"/>
        <w:rPr>
          <w:sz w:val="22"/>
        </w:rPr>
      </w:pPr>
      <w:r w:rsidRPr="002A096F">
        <w:rPr>
          <w:rFonts w:cs="Arial"/>
          <w:kern w:val="1"/>
          <w:sz w:val="22"/>
          <w:szCs w:val="22"/>
        </w:rPr>
        <w:lastRenderedPageBreak/>
        <w:t xml:space="preserve">Задаток вносится до подачи заявки путем перечисления на расчетный счет </w:t>
      </w:r>
      <w:r w:rsidR="005D79F7">
        <w:rPr>
          <w:rFonts w:cs="Arial"/>
          <w:kern w:val="1"/>
          <w:sz w:val="22"/>
          <w:szCs w:val="22"/>
        </w:rPr>
        <w:t>о</w:t>
      </w:r>
      <w:r w:rsidRPr="002A096F">
        <w:rPr>
          <w:rFonts w:cs="Arial"/>
          <w:kern w:val="1"/>
          <w:sz w:val="22"/>
          <w:szCs w:val="22"/>
        </w:rPr>
        <w:t xml:space="preserve">рганизатора </w:t>
      </w:r>
      <w:r w:rsidR="00EB3102">
        <w:rPr>
          <w:rFonts w:cs="Arial"/>
          <w:kern w:val="1"/>
          <w:sz w:val="22"/>
          <w:szCs w:val="22"/>
        </w:rPr>
        <w:t>аукциона</w:t>
      </w:r>
      <w:r w:rsidRPr="002A096F">
        <w:rPr>
          <w:rFonts w:cs="Arial"/>
          <w:kern w:val="1"/>
          <w:sz w:val="22"/>
          <w:szCs w:val="22"/>
        </w:rPr>
        <w:t xml:space="preserve">: </w:t>
      </w:r>
      <w:r w:rsidR="006A3F81" w:rsidRPr="00C10323">
        <w:rPr>
          <w:rFonts w:cs="Arial"/>
          <w:bCs/>
          <w:kern w:val="1"/>
          <w:sz w:val="22"/>
          <w:szCs w:val="22"/>
        </w:rPr>
        <w:t>ИНН 4629026949, КПП 463201001, комитет финансов Курской области (ОБУ «Фонд имущества Курской области», л/с 20812000010), р/с  40601810338073000001 в Отделении Курск г. Курск, БИК 043807001, ОГРН 1024600965982, ОКТМО 387</w:t>
      </w:r>
      <w:r w:rsidR="00C10323">
        <w:rPr>
          <w:rFonts w:cs="Arial"/>
          <w:bCs/>
          <w:kern w:val="1"/>
          <w:sz w:val="22"/>
          <w:szCs w:val="22"/>
        </w:rPr>
        <w:t xml:space="preserve">01000, КБК 81200000000000000510, </w:t>
      </w:r>
      <w:r w:rsidRPr="002A096F">
        <w:rPr>
          <w:rFonts w:cs="Arial"/>
          <w:kern w:val="1"/>
          <w:sz w:val="24"/>
          <w:szCs w:val="24"/>
        </w:rPr>
        <w:t xml:space="preserve">назначение платежа – оплата за участие в аукционе </w:t>
      </w:r>
      <w:r w:rsidRPr="00516E4F">
        <w:rPr>
          <w:rFonts w:cs="Arial"/>
          <w:kern w:val="1"/>
          <w:sz w:val="24"/>
          <w:szCs w:val="24"/>
        </w:rPr>
        <w:t xml:space="preserve">на право заключения договора аренды земельного участка с кадастровым </w:t>
      </w:r>
      <w:r w:rsidR="00E02093">
        <w:rPr>
          <w:rFonts w:cs="Arial"/>
          <w:kern w:val="1"/>
          <w:sz w:val="24"/>
          <w:szCs w:val="24"/>
        </w:rPr>
        <w:t xml:space="preserve">номером </w:t>
      </w:r>
      <w:r w:rsidRPr="00516E4F">
        <w:rPr>
          <w:rFonts w:cs="Arial"/>
          <w:kern w:val="1"/>
          <w:sz w:val="24"/>
          <w:szCs w:val="24"/>
        </w:rPr>
        <w:t>__</w:t>
      </w:r>
      <w:r w:rsidR="00E02093">
        <w:rPr>
          <w:rFonts w:cs="Arial"/>
          <w:kern w:val="1"/>
          <w:sz w:val="24"/>
          <w:szCs w:val="24"/>
        </w:rPr>
        <w:t>____________</w:t>
      </w:r>
      <w:r w:rsidRPr="00516E4F">
        <w:rPr>
          <w:rFonts w:cs="Arial"/>
          <w:kern w:val="1"/>
          <w:sz w:val="24"/>
          <w:szCs w:val="24"/>
        </w:rPr>
        <w:t xml:space="preserve"> (задаток).</w:t>
      </w:r>
    </w:p>
    <w:p w:rsidR="00D26090" w:rsidRPr="00D26090" w:rsidRDefault="001F6E87" w:rsidP="0016685A">
      <w:pPr>
        <w:shd w:val="clear" w:color="auto" w:fill="FFFFFF"/>
        <w:tabs>
          <w:tab w:val="left" w:pos="6509"/>
        </w:tabs>
        <w:ind w:firstLine="709"/>
        <w:jc w:val="both"/>
        <w:rPr>
          <w:spacing w:val="-12"/>
          <w:sz w:val="24"/>
          <w:szCs w:val="24"/>
          <w:lang w:eastAsia="ar-SA"/>
        </w:rPr>
      </w:pPr>
      <w:r>
        <w:rPr>
          <w:b/>
          <w:sz w:val="22"/>
        </w:rPr>
        <w:t>Дата и время осмотра земельных участков</w:t>
      </w:r>
      <w:r>
        <w:rPr>
          <w:sz w:val="22"/>
        </w:rPr>
        <w:t xml:space="preserve"> </w:t>
      </w:r>
      <w:r w:rsidRPr="00971844">
        <w:rPr>
          <w:sz w:val="22"/>
        </w:rPr>
        <w:t xml:space="preserve">– </w:t>
      </w:r>
      <w:r w:rsidRPr="00971844">
        <w:rPr>
          <w:b/>
          <w:sz w:val="22"/>
        </w:rPr>
        <w:t>с «</w:t>
      </w:r>
      <w:r w:rsidR="00F56D0D">
        <w:rPr>
          <w:b/>
          <w:sz w:val="22"/>
        </w:rPr>
        <w:t>28</w:t>
      </w:r>
      <w:r w:rsidRPr="00971844">
        <w:rPr>
          <w:b/>
          <w:sz w:val="22"/>
        </w:rPr>
        <w:t xml:space="preserve">» </w:t>
      </w:r>
      <w:r w:rsidR="00520DCE">
        <w:rPr>
          <w:b/>
          <w:sz w:val="22"/>
        </w:rPr>
        <w:t>июня</w:t>
      </w:r>
      <w:r w:rsidRPr="00971844">
        <w:rPr>
          <w:b/>
          <w:sz w:val="22"/>
        </w:rPr>
        <w:t xml:space="preserve"> 201</w:t>
      </w:r>
      <w:r w:rsidR="00AF23D3">
        <w:rPr>
          <w:b/>
          <w:sz w:val="22"/>
        </w:rPr>
        <w:t>9</w:t>
      </w:r>
      <w:r w:rsidR="00E02093">
        <w:rPr>
          <w:b/>
          <w:sz w:val="22"/>
        </w:rPr>
        <w:t xml:space="preserve"> </w:t>
      </w:r>
      <w:r w:rsidRPr="00971844">
        <w:rPr>
          <w:b/>
          <w:sz w:val="22"/>
        </w:rPr>
        <w:t>г. по «</w:t>
      </w:r>
      <w:r w:rsidR="00F56D0D">
        <w:rPr>
          <w:b/>
          <w:sz w:val="22"/>
        </w:rPr>
        <w:t>22</w:t>
      </w:r>
      <w:r w:rsidRPr="00971844">
        <w:rPr>
          <w:b/>
          <w:sz w:val="22"/>
        </w:rPr>
        <w:t xml:space="preserve">» </w:t>
      </w:r>
      <w:r w:rsidR="00520DCE">
        <w:rPr>
          <w:b/>
          <w:sz w:val="22"/>
        </w:rPr>
        <w:t>июля</w:t>
      </w:r>
      <w:r w:rsidRPr="00971844">
        <w:rPr>
          <w:b/>
          <w:sz w:val="22"/>
        </w:rPr>
        <w:t xml:space="preserve"> 201</w:t>
      </w:r>
      <w:r w:rsidR="00971844" w:rsidRPr="00971844">
        <w:rPr>
          <w:b/>
          <w:sz w:val="22"/>
        </w:rPr>
        <w:t>9</w:t>
      </w:r>
      <w:r w:rsidR="00E02093">
        <w:rPr>
          <w:b/>
          <w:sz w:val="22"/>
        </w:rPr>
        <w:t xml:space="preserve"> </w:t>
      </w:r>
      <w:r w:rsidRPr="00971844">
        <w:rPr>
          <w:b/>
          <w:sz w:val="22"/>
        </w:rPr>
        <w:t>г. с</w:t>
      </w:r>
      <w:r>
        <w:rPr>
          <w:b/>
          <w:sz w:val="22"/>
        </w:rPr>
        <w:t xml:space="preserve"> 10 час. 00 мин.</w:t>
      </w:r>
      <w:r>
        <w:rPr>
          <w:sz w:val="22"/>
        </w:rPr>
        <w:t xml:space="preserve"> до </w:t>
      </w:r>
      <w:r w:rsidR="00D26090">
        <w:rPr>
          <w:b/>
          <w:sz w:val="22"/>
        </w:rPr>
        <w:t>16</w:t>
      </w:r>
      <w:r>
        <w:rPr>
          <w:b/>
          <w:sz w:val="22"/>
        </w:rPr>
        <w:t xml:space="preserve"> час. 00 мин.</w:t>
      </w:r>
      <w:r>
        <w:rPr>
          <w:sz w:val="22"/>
        </w:rPr>
        <w:t xml:space="preserve"> в рабочие дни с понедельника по пятницу по предварительной договоренности, контактное лицо – </w:t>
      </w:r>
      <w:r w:rsidR="00F56D0D" w:rsidRPr="00F56D0D">
        <w:rPr>
          <w:iCs/>
          <w:sz w:val="24"/>
          <w:szCs w:val="24"/>
          <w:lang w:eastAsia="ar-SA"/>
        </w:rPr>
        <w:t>Звягинцев</w:t>
      </w:r>
      <w:r w:rsidR="00F56D0D">
        <w:rPr>
          <w:iCs/>
          <w:sz w:val="24"/>
          <w:szCs w:val="24"/>
          <w:lang w:eastAsia="ar-SA"/>
        </w:rPr>
        <w:t>а</w:t>
      </w:r>
      <w:r w:rsidR="00F56D0D" w:rsidRPr="00F56D0D">
        <w:rPr>
          <w:iCs/>
          <w:sz w:val="24"/>
          <w:szCs w:val="24"/>
          <w:lang w:eastAsia="ar-SA"/>
        </w:rPr>
        <w:t xml:space="preserve"> Татьян</w:t>
      </w:r>
      <w:r w:rsidR="00F56D0D">
        <w:rPr>
          <w:iCs/>
          <w:sz w:val="24"/>
          <w:szCs w:val="24"/>
          <w:lang w:eastAsia="ar-SA"/>
        </w:rPr>
        <w:t>а</w:t>
      </w:r>
      <w:r w:rsidR="00F56D0D" w:rsidRPr="00F56D0D">
        <w:rPr>
          <w:iCs/>
          <w:sz w:val="24"/>
          <w:szCs w:val="24"/>
          <w:lang w:eastAsia="ar-SA"/>
        </w:rPr>
        <w:t xml:space="preserve"> Анатольевн</w:t>
      </w:r>
      <w:r w:rsidR="00F56D0D">
        <w:rPr>
          <w:iCs/>
          <w:sz w:val="24"/>
          <w:szCs w:val="24"/>
          <w:lang w:eastAsia="ar-SA"/>
        </w:rPr>
        <w:t>а</w:t>
      </w:r>
      <w:r w:rsidR="00D26090" w:rsidRPr="00D26090">
        <w:rPr>
          <w:sz w:val="24"/>
          <w:szCs w:val="24"/>
          <w:lang w:eastAsia="ar-SA"/>
        </w:rPr>
        <w:t xml:space="preserve">, тел. </w:t>
      </w:r>
      <w:r w:rsidR="003C3B76" w:rsidRPr="003C3B76">
        <w:rPr>
          <w:sz w:val="24"/>
          <w:szCs w:val="24"/>
          <w:lang w:eastAsia="ar-SA"/>
        </w:rPr>
        <w:t>8(</w:t>
      </w:r>
      <w:r w:rsidR="003C3B76" w:rsidRPr="003C3B76">
        <w:rPr>
          <w:iCs/>
          <w:sz w:val="24"/>
          <w:szCs w:val="24"/>
          <w:lang w:eastAsia="ar-SA"/>
        </w:rPr>
        <w:t>47133) 2-19-39</w:t>
      </w:r>
      <w:r w:rsidR="00D26090" w:rsidRPr="00D26090">
        <w:rPr>
          <w:sz w:val="24"/>
          <w:szCs w:val="24"/>
          <w:lang w:eastAsia="ar-SA"/>
        </w:rPr>
        <w:t>.</w:t>
      </w:r>
    </w:p>
    <w:p w:rsidR="00153733" w:rsidRDefault="001F6E87" w:rsidP="0016685A">
      <w:pPr>
        <w:ind w:firstLine="709"/>
        <w:jc w:val="both"/>
        <w:rPr>
          <w:sz w:val="22"/>
        </w:rPr>
      </w:pPr>
      <w:r>
        <w:rPr>
          <w:sz w:val="22"/>
        </w:rPr>
        <w:t xml:space="preserve">Документом, подтверждающим поступление задатка на счет </w:t>
      </w:r>
      <w:r w:rsidR="004713B1">
        <w:rPr>
          <w:sz w:val="22"/>
        </w:rPr>
        <w:t>о</w:t>
      </w:r>
      <w:r w:rsidR="00FE1EFE" w:rsidRPr="00516E4F">
        <w:rPr>
          <w:rFonts w:cs="Arial"/>
          <w:kern w:val="1"/>
          <w:sz w:val="24"/>
          <w:szCs w:val="24"/>
        </w:rPr>
        <w:t xml:space="preserve">рганизатора </w:t>
      </w:r>
      <w:r w:rsidR="00EB3102">
        <w:rPr>
          <w:rFonts w:cs="Arial"/>
          <w:kern w:val="1"/>
          <w:sz w:val="24"/>
          <w:szCs w:val="24"/>
        </w:rPr>
        <w:t>аукциона</w:t>
      </w:r>
      <w:r>
        <w:rPr>
          <w:sz w:val="22"/>
        </w:rPr>
        <w:t xml:space="preserve">, является выписка со счета </w:t>
      </w:r>
      <w:r w:rsidR="005D79F7">
        <w:rPr>
          <w:sz w:val="22"/>
        </w:rPr>
        <w:t>о</w:t>
      </w:r>
      <w:r w:rsidR="00FE1EFE" w:rsidRPr="00516E4F">
        <w:rPr>
          <w:rFonts w:cs="Arial"/>
          <w:kern w:val="1"/>
          <w:sz w:val="24"/>
          <w:szCs w:val="24"/>
        </w:rPr>
        <w:t>рганиза</w:t>
      </w:r>
      <w:r w:rsidR="00EB3102">
        <w:rPr>
          <w:rFonts w:cs="Arial"/>
          <w:kern w:val="1"/>
          <w:sz w:val="24"/>
          <w:szCs w:val="24"/>
        </w:rPr>
        <w:t>тора аукциона</w:t>
      </w:r>
      <w:r>
        <w:rPr>
          <w:sz w:val="22"/>
        </w:rPr>
        <w:t>.</w:t>
      </w:r>
    </w:p>
    <w:p w:rsidR="00153733" w:rsidRDefault="001F6E87" w:rsidP="0016685A">
      <w:pPr>
        <w:ind w:firstLine="709"/>
        <w:jc w:val="both"/>
        <w:rPr>
          <w:sz w:val="22"/>
        </w:rPr>
      </w:pPr>
      <w:r>
        <w:rPr>
          <w:sz w:val="22"/>
        </w:rPr>
        <w:t>Исполнение обязанности по внесению задатка третьими лицами не допускается.</w:t>
      </w:r>
    </w:p>
    <w:p w:rsidR="00153733" w:rsidRDefault="001F6E87" w:rsidP="0016685A">
      <w:pPr>
        <w:ind w:firstLine="709"/>
        <w:jc w:val="both"/>
        <w:rPr>
          <w:b/>
          <w:sz w:val="22"/>
        </w:rPr>
      </w:pPr>
      <w:r>
        <w:rPr>
          <w:b/>
          <w:sz w:val="22"/>
        </w:rPr>
        <w:t>Порядок приема заявок на участие в аукционе, адрес места её приема, дата и время начала и окончания приема заявок на участие в аукционе:</w:t>
      </w:r>
    </w:p>
    <w:p w:rsidR="00153733" w:rsidRDefault="001F6E87" w:rsidP="0016685A">
      <w:pPr>
        <w:ind w:firstLine="709"/>
        <w:jc w:val="both"/>
        <w:rPr>
          <w:b/>
          <w:sz w:val="22"/>
        </w:rPr>
      </w:pPr>
      <w:r>
        <w:rPr>
          <w:b/>
          <w:sz w:val="22"/>
        </w:rPr>
        <w:t>Для участия в аукционе претендентами представляются следующие документы:</w:t>
      </w:r>
    </w:p>
    <w:p w:rsidR="00153733" w:rsidRDefault="001F6E87" w:rsidP="009A4E9F">
      <w:pPr>
        <w:ind w:firstLine="710"/>
        <w:jc w:val="both"/>
        <w:rPr>
          <w:sz w:val="22"/>
        </w:rPr>
      </w:pPr>
      <w:r>
        <w:rPr>
          <w:sz w:val="22"/>
        </w:rPr>
        <w:t xml:space="preserve">1) заявка на участие в аукционе по установленной форме согласно извещению о проведении аукциона, размещенному на официальном сайте РФ торгов: </w:t>
      </w:r>
      <w:hyperlink r:id="rId6">
        <w:r>
          <w:rPr>
            <w:color w:val="0000FF"/>
            <w:sz w:val="22"/>
            <w:u w:val="single"/>
          </w:rPr>
          <w:t>www.torgi.gov.ru</w:t>
        </w:r>
      </w:hyperlink>
      <w:r>
        <w:rPr>
          <w:sz w:val="22"/>
        </w:rPr>
        <w:t>, с указанием банковских реквизитов счета для возврата задатка;</w:t>
      </w:r>
    </w:p>
    <w:p w:rsidR="004713B1" w:rsidRDefault="004713B1" w:rsidP="004713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2"/>
        </w:rPr>
        <w:t xml:space="preserve">  </w:t>
      </w:r>
      <w:r w:rsidR="001F6E87">
        <w:rPr>
          <w:sz w:val="22"/>
        </w:rPr>
        <w:t xml:space="preserve"> </w:t>
      </w:r>
      <w:r>
        <w:rPr>
          <w:sz w:val="24"/>
          <w:szCs w:val="24"/>
        </w:rPr>
        <w:t>2)  копии документов, удостоверяющих личность заявителя (для граждан);</w:t>
      </w:r>
    </w:p>
    <w:p w:rsidR="004713B1" w:rsidRDefault="004713B1" w:rsidP="004713B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53733" w:rsidRDefault="004713B1" w:rsidP="009A4E9F">
      <w:pPr>
        <w:ind w:firstLine="710"/>
        <w:jc w:val="both"/>
        <w:rPr>
          <w:sz w:val="22"/>
        </w:rPr>
      </w:pPr>
      <w:r>
        <w:rPr>
          <w:sz w:val="22"/>
        </w:rPr>
        <w:t>4</w:t>
      </w:r>
      <w:r w:rsidR="001F6E87">
        <w:rPr>
          <w:sz w:val="22"/>
        </w:rPr>
        <w:t>) документы, подтверждающие внесение задатка.</w:t>
      </w:r>
    </w:p>
    <w:p w:rsidR="00153733" w:rsidRDefault="001F6E87" w:rsidP="009A4E9F">
      <w:pPr>
        <w:ind w:firstLine="710"/>
        <w:jc w:val="both"/>
        <w:rPr>
          <w:sz w:val="22"/>
        </w:rPr>
      </w:pPr>
      <w:r>
        <w:rPr>
          <w:sz w:val="22"/>
        </w:rPr>
        <w:t>5) надлежащим образом оформленная доверенность на лицо, имеющее право действовать от имени заявителя, если заявка подается представителем заявителя.</w:t>
      </w:r>
    </w:p>
    <w:p w:rsidR="00153733" w:rsidRDefault="001F6E87" w:rsidP="009A4E9F">
      <w:pPr>
        <w:ind w:firstLine="710"/>
        <w:jc w:val="both"/>
        <w:rPr>
          <w:sz w:val="22"/>
        </w:rPr>
      </w:pPr>
      <w:r>
        <w:rPr>
          <w:sz w:val="22"/>
        </w:rPr>
        <w:t>Все вышеуказанные документы должны быть составлены на русском языке, или содержать надлежащим образом заверенный перевод на русском языке.</w:t>
      </w:r>
    </w:p>
    <w:p w:rsidR="00153733" w:rsidRDefault="001F6E87" w:rsidP="009A4E9F">
      <w:pPr>
        <w:ind w:firstLine="710"/>
        <w:jc w:val="both"/>
        <w:rPr>
          <w:sz w:val="22"/>
        </w:rPr>
      </w:pPr>
      <w:r>
        <w:rPr>
          <w:sz w:val="22"/>
        </w:rPr>
        <w:t>Предоставление документов, подтверждающих внесение задатка, признается заключением соглашения о задатке.</w:t>
      </w:r>
    </w:p>
    <w:p w:rsidR="00153733" w:rsidRDefault="001F6E87" w:rsidP="009A4E9F">
      <w:pPr>
        <w:ind w:firstLine="710"/>
        <w:jc w:val="both"/>
        <w:rPr>
          <w:sz w:val="22"/>
        </w:rPr>
      </w:pPr>
      <w:r>
        <w:rPr>
          <w:sz w:val="22"/>
        </w:rPr>
        <w:t>Форму заявки на участие в аукционе, а также проект договора аренды земельного участка можно получить в сети «Интернет» на официальном сайте торгов</w:t>
      </w:r>
      <w:r>
        <w:rPr>
          <w:b/>
          <w:sz w:val="22"/>
        </w:rPr>
        <w:t xml:space="preserve"> </w:t>
      </w:r>
      <w:r>
        <w:rPr>
          <w:sz w:val="22"/>
        </w:rPr>
        <w:t xml:space="preserve">www.torgi.gov.ru., а так же  </w:t>
      </w:r>
      <w:r w:rsidR="00A22F14" w:rsidRPr="00F61B13">
        <w:rPr>
          <w:sz w:val="22"/>
        </w:rPr>
        <w:t xml:space="preserve">– </w:t>
      </w:r>
      <w:r w:rsidR="00756EC4" w:rsidRPr="00756EC4">
        <w:rPr>
          <w:sz w:val="22"/>
        </w:rPr>
        <w:t>с «28» июня 2019 г. по «22» июля 2019 г</w:t>
      </w:r>
      <w:r w:rsidR="00732CA3" w:rsidRPr="00756EC4">
        <w:rPr>
          <w:sz w:val="22"/>
        </w:rPr>
        <w:t xml:space="preserve"> </w:t>
      </w:r>
      <w:r w:rsidRPr="00F61B13">
        <w:rPr>
          <w:sz w:val="22"/>
        </w:rPr>
        <w:t>вкл</w:t>
      </w:r>
      <w:r w:rsidRPr="00AD179E">
        <w:rPr>
          <w:sz w:val="22"/>
        </w:rPr>
        <w:t>ючительно в</w:t>
      </w:r>
      <w:r>
        <w:rPr>
          <w:sz w:val="22"/>
        </w:rPr>
        <w:t xml:space="preserve"> рабочие дни с 08-30 час. до 17-00 час. (</w:t>
      </w:r>
      <w:r>
        <w:rPr>
          <w:b/>
          <w:sz w:val="22"/>
        </w:rPr>
        <w:t xml:space="preserve">перерыв </w:t>
      </w:r>
      <w:r>
        <w:rPr>
          <w:sz w:val="22"/>
        </w:rPr>
        <w:t>с 12-30 час. до 13-00 час.) в ОБУ «Фонд имущества Курской области» по адресу: 305007, г. Курск, ул. Моковская, 2-г, 4 этаж, каб. 409, тел. 8 (4712) 3</w:t>
      </w:r>
      <w:r w:rsidR="00A22F14">
        <w:rPr>
          <w:sz w:val="22"/>
        </w:rPr>
        <w:t>5</w:t>
      </w:r>
      <w:r>
        <w:rPr>
          <w:sz w:val="22"/>
        </w:rPr>
        <w:t>-</w:t>
      </w:r>
      <w:r w:rsidR="00A22F14">
        <w:rPr>
          <w:sz w:val="22"/>
        </w:rPr>
        <w:t>2</w:t>
      </w:r>
      <w:r>
        <w:rPr>
          <w:sz w:val="22"/>
        </w:rPr>
        <w:t>6-</w:t>
      </w:r>
      <w:r w:rsidR="00A22F14">
        <w:rPr>
          <w:sz w:val="22"/>
        </w:rPr>
        <w:t>41</w:t>
      </w:r>
      <w:r>
        <w:rPr>
          <w:sz w:val="22"/>
        </w:rPr>
        <w:t xml:space="preserve">, e-mail: </w:t>
      </w:r>
      <w:hyperlink r:id="rId7">
        <w:r>
          <w:rPr>
            <w:color w:val="0000FF"/>
            <w:sz w:val="22"/>
            <w:u w:val="single"/>
          </w:rPr>
          <w:t>fiko46@bk.ru</w:t>
        </w:r>
      </w:hyperlink>
      <w:r>
        <w:rPr>
          <w:sz w:val="22"/>
        </w:rPr>
        <w:t xml:space="preserve">. </w:t>
      </w:r>
    </w:p>
    <w:p w:rsidR="00153733" w:rsidRDefault="001F6E87" w:rsidP="009A4E9F">
      <w:pPr>
        <w:ind w:firstLine="710"/>
        <w:jc w:val="both"/>
        <w:rPr>
          <w:sz w:val="22"/>
        </w:rPr>
      </w:pPr>
      <w:r>
        <w:rPr>
          <w:sz w:val="22"/>
        </w:rPr>
        <w:t>Заявитель вправе подать только одну заявку на участие в аукционе.</w:t>
      </w:r>
    </w:p>
    <w:p w:rsidR="00153733" w:rsidRDefault="001F6E87" w:rsidP="009A4E9F">
      <w:pPr>
        <w:ind w:firstLine="710"/>
        <w:jc w:val="both"/>
        <w:rPr>
          <w:sz w:val="22"/>
        </w:rPr>
      </w:pPr>
      <w:r>
        <w:rPr>
          <w:b/>
          <w:sz w:val="22"/>
        </w:rPr>
        <w:t xml:space="preserve">Заявки на участие в аукционе принимаются по месту проведения аукциона (каб. 409) </w:t>
      </w:r>
      <w:r w:rsidRPr="00A04829">
        <w:rPr>
          <w:sz w:val="22"/>
        </w:rPr>
        <w:t>–</w:t>
      </w:r>
      <w:r w:rsidR="00D16D3B" w:rsidRPr="00A04829">
        <w:rPr>
          <w:sz w:val="22"/>
        </w:rPr>
        <w:t xml:space="preserve"> </w:t>
      </w:r>
      <w:r w:rsidR="00756EC4" w:rsidRPr="00756EC4">
        <w:rPr>
          <w:sz w:val="22"/>
        </w:rPr>
        <w:t>с «28» июня 2019 г. по «22» июля 2019 г</w:t>
      </w:r>
      <w:r w:rsidR="00E02093" w:rsidRPr="00756EC4">
        <w:rPr>
          <w:sz w:val="22"/>
        </w:rPr>
        <w:t>.</w:t>
      </w:r>
      <w:r w:rsidR="00A04829" w:rsidRPr="00756EC4">
        <w:rPr>
          <w:sz w:val="22"/>
        </w:rPr>
        <w:t xml:space="preserve"> </w:t>
      </w:r>
      <w:r w:rsidRPr="00756EC4">
        <w:rPr>
          <w:sz w:val="22"/>
        </w:rPr>
        <w:t>включительно</w:t>
      </w:r>
      <w:r>
        <w:rPr>
          <w:sz w:val="22"/>
        </w:rPr>
        <w:t xml:space="preserve"> с 08-30 час. до 17-00 час. (за исключением выходных дней), перерыв с 12-30 час. до 13-00 час.</w:t>
      </w:r>
    </w:p>
    <w:p w:rsidR="00153733" w:rsidRDefault="001F6E87" w:rsidP="009A4E9F">
      <w:pPr>
        <w:ind w:firstLine="710"/>
        <w:jc w:val="both"/>
        <w:rPr>
          <w:sz w:val="22"/>
        </w:rPr>
      </w:pPr>
      <w:r>
        <w:rPr>
          <w:sz w:val="22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153733" w:rsidRDefault="001F6E87" w:rsidP="009A4E9F">
      <w:pPr>
        <w:ind w:firstLine="710"/>
        <w:jc w:val="both"/>
        <w:rPr>
          <w:sz w:val="22"/>
        </w:rPr>
      </w:pPr>
      <w:r>
        <w:rPr>
          <w:sz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</w:t>
      </w:r>
      <w:r w:rsidR="00E02093">
        <w:rPr>
          <w:sz w:val="22"/>
        </w:rPr>
        <w:t>мив об этом в письменной форме.</w:t>
      </w:r>
    </w:p>
    <w:p w:rsidR="00153733" w:rsidRDefault="001F6E87" w:rsidP="009A4E9F">
      <w:pPr>
        <w:ind w:firstLine="710"/>
        <w:jc w:val="both"/>
        <w:rPr>
          <w:b/>
          <w:sz w:val="22"/>
        </w:rPr>
      </w:pPr>
      <w:r>
        <w:rPr>
          <w:b/>
          <w:sz w:val="22"/>
        </w:rPr>
        <w:t>Порядок определения участников аукциона:</w:t>
      </w:r>
    </w:p>
    <w:p w:rsidR="00153733" w:rsidRDefault="001F6E87" w:rsidP="009A4E9F">
      <w:pPr>
        <w:ind w:firstLine="710"/>
        <w:jc w:val="both"/>
        <w:rPr>
          <w:b/>
          <w:sz w:val="22"/>
        </w:rPr>
      </w:pPr>
      <w:r>
        <w:rPr>
          <w:b/>
          <w:sz w:val="22"/>
        </w:rPr>
        <w:t xml:space="preserve">Рассмотрение заявок на участие в аукционе и определение участников аукциона состоится по месту проведения </w:t>
      </w:r>
      <w:r w:rsidR="005D79F7" w:rsidRPr="00AD179E">
        <w:rPr>
          <w:b/>
          <w:sz w:val="22"/>
        </w:rPr>
        <w:t>аукциона</w:t>
      </w:r>
      <w:r w:rsidRPr="00AD179E">
        <w:rPr>
          <w:b/>
          <w:sz w:val="22"/>
        </w:rPr>
        <w:t xml:space="preserve"> «</w:t>
      </w:r>
      <w:r w:rsidR="00756EC4">
        <w:rPr>
          <w:b/>
          <w:sz w:val="22"/>
        </w:rPr>
        <w:t>25</w:t>
      </w:r>
      <w:r w:rsidRPr="00AD179E">
        <w:rPr>
          <w:b/>
          <w:sz w:val="22"/>
        </w:rPr>
        <w:t xml:space="preserve">» </w:t>
      </w:r>
      <w:r w:rsidR="005B645E">
        <w:rPr>
          <w:b/>
          <w:sz w:val="22"/>
        </w:rPr>
        <w:t>июля</w:t>
      </w:r>
      <w:r w:rsidRPr="00AD179E">
        <w:rPr>
          <w:b/>
          <w:sz w:val="22"/>
        </w:rPr>
        <w:t xml:space="preserve"> 201</w:t>
      </w:r>
      <w:r w:rsidR="006767C3">
        <w:rPr>
          <w:b/>
          <w:sz w:val="22"/>
        </w:rPr>
        <w:t>9</w:t>
      </w:r>
      <w:r w:rsidRPr="00AD179E">
        <w:rPr>
          <w:b/>
          <w:sz w:val="22"/>
        </w:rPr>
        <w:t xml:space="preserve"> г. в </w:t>
      </w:r>
      <w:r w:rsidR="006767C3">
        <w:rPr>
          <w:b/>
          <w:sz w:val="22"/>
        </w:rPr>
        <w:t>1</w:t>
      </w:r>
      <w:r w:rsidR="00756EC4">
        <w:rPr>
          <w:b/>
          <w:sz w:val="22"/>
        </w:rPr>
        <w:t>2</w:t>
      </w:r>
      <w:r w:rsidRPr="00AD179E">
        <w:rPr>
          <w:b/>
          <w:sz w:val="22"/>
        </w:rPr>
        <w:t xml:space="preserve"> час. 00 мин.</w:t>
      </w:r>
      <w:r>
        <w:rPr>
          <w:b/>
          <w:sz w:val="22"/>
        </w:rPr>
        <w:t xml:space="preserve"> </w:t>
      </w:r>
    </w:p>
    <w:p w:rsidR="00153733" w:rsidRDefault="001F6E87" w:rsidP="009A4E9F">
      <w:pPr>
        <w:ind w:firstLine="710"/>
        <w:jc w:val="both"/>
        <w:rPr>
          <w:sz w:val="22"/>
        </w:rPr>
      </w:pPr>
      <w:r>
        <w:rPr>
          <w:sz w:val="22"/>
        </w:rPr>
        <w:t xml:space="preserve">Заявителям, признанным участниками аукциона, и заявителям, не допущенным к участию в аукционе, </w:t>
      </w:r>
      <w:r w:rsidR="005D79F7">
        <w:rPr>
          <w:sz w:val="22"/>
        </w:rPr>
        <w:t>организатор аукциона</w:t>
      </w:r>
      <w:r>
        <w:rPr>
          <w:sz w:val="22"/>
        </w:rPr>
        <w:t xml:space="preserve"> направляет уведомления о принятых в отношении них решениях не позднее дня, следующего после дня подписания протокола.</w:t>
      </w:r>
    </w:p>
    <w:p w:rsidR="00153733" w:rsidRDefault="001F6E87" w:rsidP="009A4E9F">
      <w:pPr>
        <w:ind w:firstLine="710"/>
        <w:jc w:val="both"/>
        <w:rPr>
          <w:sz w:val="22"/>
        </w:rPr>
      </w:pPr>
      <w:r>
        <w:rPr>
          <w:sz w:val="22"/>
        </w:rPr>
        <w:t>Заявитель не допускается к участию в аукционе в следующих случаях:</w:t>
      </w:r>
    </w:p>
    <w:p w:rsidR="00153733" w:rsidRDefault="001F6E87" w:rsidP="009A4E9F">
      <w:pPr>
        <w:ind w:firstLine="710"/>
        <w:jc w:val="both"/>
        <w:rPr>
          <w:sz w:val="22"/>
        </w:rPr>
      </w:pPr>
      <w:r>
        <w:rPr>
          <w:sz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53733" w:rsidRDefault="001F6E87" w:rsidP="009A4E9F">
      <w:pPr>
        <w:ind w:firstLine="710"/>
        <w:jc w:val="both"/>
        <w:rPr>
          <w:sz w:val="22"/>
        </w:rPr>
      </w:pPr>
      <w:r>
        <w:rPr>
          <w:sz w:val="22"/>
        </w:rPr>
        <w:t>2) не</w:t>
      </w:r>
      <w:r w:rsidR="00ED05A5">
        <w:rPr>
          <w:sz w:val="22"/>
        </w:rPr>
        <w:t xml:space="preserve"> </w:t>
      </w:r>
      <w:r>
        <w:rPr>
          <w:sz w:val="22"/>
        </w:rPr>
        <w:t>поступление задатка на дату рассмотрения заявок на участие в аукционе;</w:t>
      </w:r>
    </w:p>
    <w:p w:rsidR="00153733" w:rsidRDefault="001F6E87" w:rsidP="009A4E9F">
      <w:pPr>
        <w:ind w:firstLine="710"/>
        <w:jc w:val="both"/>
        <w:rPr>
          <w:sz w:val="22"/>
        </w:rPr>
      </w:pPr>
      <w:r>
        <w:rPr>
          <w:sz w:val="22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53733" w:rsidRDefault="001F6E87" w:rsidP="009A4E9F">
      <w:pPr>
        <w:ind w:firstLine="710"/>
        <w:jc w:val="both"/>
        <w:rPr>
          <w:sz w:val="22"/>
        </w:rPr>
      </w:pPr>
      <w:r>
        <w:rPr>
          <w:sz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Земельным кодексом Российской Федерации реестре недобросовестных участников аукциона.</w:t>
      </w:r>
    </w:p>
    <w:p w:rsidR="00153733" w:rsidRDefault="001F6E87" w:rsidP="009A4E9F">
      <w:pPr>
        <w:ind w:firstLine="710"/>
        <w:jc w:val="both"/>
        <w:rPr>
          <w:sz w:val="22"/>
        </w:rPr>
      </w:pPr>
      <w:r>
        <w:rPr>
          <w:sz w:val="22"/>
        </w:rPr>
        <w:lastRenderedPageBreak/>
        <w:t xml:space="preserve">Регистрация участников аукциона проводится в день и в месте проведения аукциона </w:t>
      </w:r>
      <w:r w:rsidR="00E02093">
        <w:rPr>
          <w:sz w:val="22"/>
        </w:rPr>
        <w:t xml:space="preserve">                    </w:t>
      </w:r>
      <w:r>
        <w:rPr>
          <w:sz w:val="22"/>
        </w:rPr>
        <w:t>(в помещении ОБУ «Фонд имущества Курской области» по адресу: 305007, г. Курск, ул. Моковская, 2-г, каб. 40</w:t>
      </w:r>
      <w:r w:rsidR="001176A0">
        <w:rPr>
          <w:sz w:val="22"/>
        </w:rPr>
        <w:t>7</w:t>
      </w:r>
      <w:r>
        <w:rPr>
          <w:sz w:val="22"/>
        </w:rPr>
        <w:t xml:space="preserve">.) </w:t>
      </w:r>
      <w:r w:rsidRPr="00AE4BFC">
        <w:rPr>
          <w:sz w:val="22"/>
        </w:rPr>
        <w:t xml:space="preserve">с </w:t>
      </w:r>
      <w:r w:rsidR="005B645E">
        <w:rPr>
          <w:sz w:val="22"/>
        </w:rPr>
        <w:t>10</w:t>
      </w:r>
      <w:r w:rsidRPr="00AE4BFC">
        <w:rPr>
          <w:sz w:val="22"/>
        </w:rPr>
        <w:t>-</w:t>
      </w:r>
      <w:r w:rsidR="00AE4BFC" w:rsidRPr="00AE4BFC">
        <w:rPr>
          <w:sz w:val="22"/>
        </w:rPr>
        <w:t>30</w:t>
      </w:r>
      <w:r w:rsidRPr="00AE4BFC">
        <w:rPr>
          <w:sz w:val="22"/>
        </w:rPr>
        <w:t xml:space="preserve"> час. до </w:t>
      </w:r>
      <w:r w:rsidR="00AE4BFC" w:rsidRPr="00AE4BFC">
        <w:rPr>
          <w:sz w:val="22"/>
        </w:rPr>
        <w:t>1</w:t>
      </w:r>
      <w:r w:rsidR="005B645E">
        <w:rPr>
          <w:sz w:val="22"/>
        </w:rPr>
        <w:t>1</w:t>
      </w:r>
      <w:r w:rsidRPr="00AE4BFC">
        <w:rPr>
          <w:sz w:val="22"/>
        </w:rPr>
        <w:t>-00 час.</w:t>
      </w:r>
    </w:p>
    <w:p w:rsidR="00153733" w:rsidRDefault="001F6E87" w:rsidP="009A4E9F">
      <w:pPr>
        <w:ind w:firstLine="710"/>
        <w:jc w:val="both"/>
        <w:rPr>
          <w:b/>
          <w:sz w:val="22"/>
        </w:rPr>
      </w:pPr>
      <w:r>
        <w:rPr>
          <w:b/>
          <w:sz w:val="22"/>
        </w:rPr>
        <w:t>Порядок подведения итогов аукциона:</w:t>
      </w:r>
    </w:p>
    <w:p w:rsidR="00153733" w:rsidRDefault="001F6E87" w:rsidP="009A4E9F">
      <w:pPr>
        <w:ind w:firstLine="710"/>
        <w:jc w:val="both"/>
        <w:rPr>
          <w:sz w:val="22"/>
        </w:rPr>
      </w:pPr>
      <w:r>
        <w:rPr>
          <w:sz w:val="22"/>
        </w:rPr>
        <w:t>Подведение итогов аукциона состоится в день и в месте проведения аукциона.</w:t>
      </w:r>
    </w:p>
    <w:p w:rsidR="00153733" w:rsidRDefault="001F6E87" w:rsidP="009A4E9F">
      <w:pPr>
        <w:ind w:firstLine="710"/>
        <w:jc w:val="both"/>
        <w:rPr>
          <w:sz w:val="22"/>
        </w:rPr>
      </w:pPr>
      <w:r>
        <w:rPr>
          <w:sz w:val="22"/>
        </w:rPr>
        <w:t xml:space="preserve">Выигравшим аукцион признается участник аукциона, предложивший наибольший размер </w:t>
      </w:r>
      <w:r w:rsidR="005D79F7">
        <w:rPr>
          <w:sz w:val="22"/>
        </w:rPr>
        <w:t>ежегодной арендной платы за земельный участок</w:t>
      </w:r>
      <w:r>
        <w:rPr>
          <w:sz w:val="22"/>
        </w:rPr>
        <w:t xml:space="preserve">. </w:t>
      </w:r>
    </w:p>
    <w:p w:rsidR="00153733" w:rsidRDefault="001F6E87" w:rsidP="009A4E9F">
      <w:pPr>
        <w:ind w:firstLine="710"/>
        <w:jc w:val="both"/>
        <w:rPr>
          <w:sz w:val="22"/>
        </w:rPr>
      </w:pPr>
      <w:r>
        <w:rPr>
          <w:sz w:val="22"/>
        </w:rPr>
        <w:t xml:space="preserve">Лицо, выигравшее аукцион и </w:t>
      </w:r>
      <w:r w:rsidR="005D79F7">
        <w:rPr>
          <w:sz w:val="22"/>
        </w:rPr>
        <w:t>организатор аукциона</w:t>
      </w:r>
      <w:r>
        <w:rPr>
          <w:sz w:val="22"/>
        </w:rPr>
        <w:t xml:space="preserve"> подписывают в день проведения и в месте проведения аукциона протокол о результатах аукциона.</w:t>
      </w:r>
    </w:p>
    <w:p w:rsidR="00153733" w:rsidRDefault="001F6E87" w:rsidP="009A4E9F">
      <w:pPr>
        <w:ind w:firstLine="710"/>
        <w:jc w:val="both"/>
        <w:rPr>
          <w:sz w:val="22"/>
        </w:rPr>
      </w:pPr>
      <w:r>
        <w:rPr>
          <w:sz w:val="22"/>
        </w:rPr>
        <w:t xml:space="preserve">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</w:t>
      </w:r>
      <w:r w:rsidR="007A7F9F" w:rsidRPr="007A7F9F">
        <w:rPr>
          <w:bCs/>
          <w:iCs/>
          <w:sz w:val="24"/>
          <w:szCs w:val="24"/>
        </w:rPr>
        <w:t xml:space="preserve">Богатыревского </w:t>
      </w:r>
      <w:r w:rsidR="007A7F9F" w:rsidRPr="007A7F9F">
        <w:rPr>
          <w:bCs/>
          <w:sz w:val="24"/>
          <w:szCs w:val="24"/>
        </w:rPr>
        <w:t>сельсовета Горшеченского</w:t>
      </w:r>
      <w:r w:rsidR="007A7F9F" w:rsidRPr="007A7F9F">
        <w:rPr>
          <w:b/>
          <w:bCs/>
          <w:sz w:val="24"/>
          <w:szCs w:val="24"/>
        </w:rPr>
        <w:t xml:space="preserve"> </w:t>
      </w:r>
      <w:r w:rsidR="00CF320F" w:rsidRPr="00CF320F">
        <w:rPr>
          <w:sz w:val="24"/>
          <w:szCs w:val="24"/>
        </w:rPr>
        <w:t>района Курской области</w:t>
      </w:r>
      <w:r w:rsidR="00CF320F">
        <w:rPr>
          <w:sz w:val="22"/>
        </w:rPr>
        <w:t xml:space="preserve"> </w:t>
      </w:r>
      <w:r>
        <w:rPr>
          <w:sz w:val="22"/>
        </w:rPr>
        <w:t>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</w:t>
      </w:r>
    </w:p>
    <w:p w:rsidR="00153733" w:rsidRDefault="001F6E87" w:rsidP="009A4E9F">
      <w:pPr>
        <w:ind w:firstLine="710"/>
        <w:jc w:val="both"/>
        <w:rPr>
          <w:sz w:val="22"/>
        </w:rPr>
      </w:pPr>
      <w:r>
        <w:rPr>
          <w:sz w:val="22"/>
        </w:rPr>
        <w:t>Протокол о результатах аукциона размещается на официальном сайте Российской Федерации в информационно-телекоммуникационной сети "Интернет" www.torgi.gov.ru в течение одного рабочего дня со дня подписания протокола о результатах аукциона.</w:t>
      </w:r>
    </w:p>
    <w:p w:rsidR="00153733" w:rsidRDefault="001F6E87" w:rsidP="009A4E9F">
      <w:pPr>
        <w:ind w:firstLine="710"/>
        <w:jc w:val="both"/>
        <w:rPr>
          <w:sz w:val="22"/>
        </w:rPr>
      </w:pPr>
      <w:r>
        <w:rPr>
          <w:sz w:val="22"/>
        </w:rPr>
        <w:t xml:space="preserve">В десятидневный срок со дня составления протокола о результатах аукциона </w:t>
      </w:r>
      <w:r w:rsidR="005D79F7">
        <w:rPr>
          <w:sz w:val="22"/>
        </w:rPr>
        <w:t xml:space="preserve">Администрация </w:t>
      </w:r>
      <w:r w:rsidR="000C06DF" w:rsidRPr="000C06DF">
        <w:rPr>
          <w:bCs/>
          <w:iCs/>
          <w:sz w:val="22"/>
        </w:rPr>
        <w:t xml:space="preserve">Богатыревского </w:t>
      </w:r>
      <w:r w:rsidR="000C06DF" w:rsidRPr="000C06DF">
        <w:rPr>
          <w:bCs/>
          <w:sz w:val="22"/>
        </w:rPr>
        <w:t>сельсовета Горшеченского</w:t>
      </w:r>
      <w:r w:rsidR="000C06DF" w:rsidRPr="000C06DF">
        <w:rPr>
          <w:b/>
          <w:bCs/>
          <w:sz w:val="22"/>
        </w:rPr>
        <w:t xml:space="preserve"> </w:t>
      </w:r>
      <w:r w:rsidR="005D79F7">
        <w:rPr>
          <w:sz w:val="22"/>
        </w:rPr>
        <w:t>района Курской области</w:t>
      </w:r>
      <w:r>
        <w:rPr>
          <w:sz w:val="22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арендной платы по договору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153733" w:rsidRDefault="001F6E87" w:rsidP="009A4E9F">
      <w:pPr>
        <w:ind w:firstLine="710"/>
        <w:jc w:val="both"/>
        <w:rPr>
          <w:sz w:val="22"/>
        </w:rPr>
      </w:pPr>
      <w:r>
        <w:rPr>
          <w:sz w:val="22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 Российской Федерации в информационно-телекоммуникационной сети "Интернет" </w:t>
      </w:r>
      <w:hyperlink r:id="rId8">
        <w:r>
          <w:rPr>
            <w:color w:val="0000FF"/>
            <w:sz w:val="22"/>
            <w:u w:val="single"/>
          </w:rPr>
          <w:t>www.torgi.gov.ru</w:t>
        </w:r>
      </w:hyperlink>
      <w:r>
        <w:rPr>
          <w:sz w:val="22"/>
        </w:rPr>
        <w:t>.</w:t>
      </w:r>
    </w:p>
    <w:p w:rsidR="00153733" w:rsidRDefault="001F6E87" w:rsidP="009A4E9F">
      <w:pPr>
        <w:ind w:firstLine="710"/>
        <w:jc w:val="both"/>
        <w:rPr>
          <w:sz w:val="22"/>
        </w:rPr>
      </w:pPr>
      <w:r>
        <w:rPr>
          <w:sz w:val="22"/>
        </w:rPr>
        <w:t>Сведения о лицах, уклонившихся от заключения договора аренды земельного участка, являющегося предметом аукциона, и с которыми указанный договор заключается в соответствии требованиями пунктов 13, 14 или 20 статьи 39.12 Земельного кодекса Российской Федерации, включаются в реестр недобросовестных участников аукциона.</w:t>
      </w:r>
    </w:p>
    <w:p w:rsidR="00153733" w:rsidRDefault="001F6E87" w:rsidP="009A4E9F">
      <w:pPr>
        <w:ind w:firstLine="710"/>
        <w:jc w:val="both"/>
        <w:rPr>
          <w:sz w:val="22"/>
        </w:rPr>
      </w:pPr>
      <w:r>
        <w:rPr>
          <w:sz w:val="22"/>
        </w:rPr>
        <w:t>Победитель аукциона не вправе уступать права и осуществлять перевод долга по обязательствам, возникшим из заключенного на аукционе договора аренды земельного участка. Обязательства по такому договору должны быть исполнены победителем аукциона лично.</w:t>
      </w:r>
    </w:p>
    <w:p w:rsidR="00153733" w:rsidRDefault="001F6E87" w:rsidP="009A4E9F">
      <w:pPr>
        <w:ind w:firstLine="710"/>
        <w:jc w:val="both"/>
        <w:rPr>
          <w:sz w:val="22"/>
        </w:rPr>
      </w:pPr>
      <w:r>
        <w:rPr>
          <w:sz w:val="22"/>
        </w:rPr>
        <w:t>Решение об отказе в проведении аукциона может быть принято в случае выявления обстоятельств, предусмотренных пунктом 8 статьи 39.11 Земельного кодекса Российской Федерации.</w:t>
      </w:r>
    </w:p>
    <w:p w:rsidR="00153733" w:rsidRDefault="001F6E87" w:rsidP="009A4E9F">
      <w:pPr>
        <w:ind w:firstLine="710"/>
        <w:jc w:val="both"/>
        <w:rPr>
          <w:b/>
          <w:sz w:val="22"/>
        </w:rPr>
      </w:pPr>
      <w:r>
        <w:rPr>
          <w:b/>
          <w:sz w:val="22"/>
        </w:rPr>
        <w:t xml:space="preserve">Порядок возврата задатков: </w:t>
      </w:r>
    </w:p>
    <w:p w:rsidR="00153733" w:rsidRDefault="004F5A17" w:rsidP="009A4E9F">
      <w:pPr>
        <w:ind w:firstLine="710"/>
        <w:jc w:val="both"/>
        <w:rPr>
          <w:sz w:val="22"/>
        </w:rPr>
      </w:pPr>
      <w:r>
        <w:rPr>
          <w:sz w:val="22"/>
        </w:rPr>
        <w:t>Организатор аукциона</w:t>
      </w:r>
      <w:r w:rsidR="001F6E87">
        <w:rPr>
          <w:sz w:val="22"/>
        </w:rPr>
        <w:t xml:space="preserve"> возвращает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153733" w:rsidRDefault="001F6E87" w:rsidP="009A4E9F">
      <w:pPr>
        <w:ind w:firstLine="710"/>
        <w:jc w:val="both"/>
        <w:rPr>
          <w:sz w:val="22"/>
        </w:rPr>
      </w:pPr>
      <w:r>
        <w:rPr>
          <w:sz w:val="22"/>
        </w:rPr>
        <w:t>Участникам аукциона, которые не выиграли аукцион, внесенный задаток возвращается в течение трех рабочих дней со дня подписания протокола о результатах аукциона, путем перечисления суммы задатка на счет участника аукциона по банковским реквизитам, указанным в заявке на участие в аукционе.</w:t>
      </w:r>
    </w:p>
    <w:p w:rsidR="00153733" w:rsidRDefault="001F6E87" w:rsidP="0047165B">
      <w:pPr>
        <w:ind w:firstLine="710"/>
        <w:jc w:val="both"/>
        <w:rPr>
          <w:sz w:val="22"/>
        </w:rPr>
      </w:pPr>
      <w:r>
        <w:rPr>
          <w:sz w:val="22"/>
        </w:rPr>
        <w:t xml:space="preserve">Внесенный победителем аукциона задаток засчитывается в счет арендной платы за пользование земельным участком. Задаток, внесенный лицом, не заключившим договор аренды земельного участка вследствие уклонения от заключения указанного договора, </w:t>
      </w:r>
      <w:r>
        <w:rPr>
          <w:b/>
          <w:sz w:val="22"/>
        </w:rPr>
        <w:t>не возвращается.</w:t>
      </w:r>
    </w:p>
    <w:p w:rsidR="00153733" w:rsidRDefault="00E212D3" w:rsidP="0047165B">
      <w:pPr>
        <w:autoSpaceDE w:val="0"/>
        <w:autoSpaceDN w:val="0"/>
        <w:adjustRightInd w:val="0"/>
        <w:ind w:firstLine="710"/>
        <w:jc w:val="both"/>
        <w:rPr>
          <w:sz w:val="22"/>
        </w:rPr>
      </w:pPr>
      <w:r>
        <w:rPr>
          <w:sz w:val="22"/>
          <w:szCs w:val="22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  <w:r w:rsidR="004F5A17">
        <w:rPr>
          <w:sz w:val="22"/>
        </w:rPr>
        <w:t>Организатор аукциона</w:t>
      </w:r>
      <w:r w:rsidR="001F6E87">
        <w:rPr>
          <w:sz w:val="22"/>
        </w:rPr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53733" w:rsidRDefault="001F6E87" w:rsidP="0047165B">
      <w:pPr>
        <w:ind w:firstLine="710"/>
        <w:jc w:val="both"/>
        <w:rPr>
          <w:sz w:val="22"/>
        </w:rPr>
      </w:pPr>
      <w:r>
        <w:rPr>
          <w:sz w:val="22"/>
        </w:rPr>
        <w:t>В случае отказа от проведения аукциона внесенные участниками задатки возвращаются в течение трех дней со дня принятия решения об отказе проведения аукциона, путем перечисления суммы задатка на счет заявителя по реквизитам, указанным в заявке на участие в аукционе.</w:t>
      </w:r>
    </w:p>
    <w:p w:rsidR="00D13313" w:rsidRDefault="001F6E87" w:rsidP="0047165B">
      <w:pPr>
        <w:ind w:firstLine="710"/>
        <w:jc w:val="both"/>
        <w:rPr>
          <w:sz w:val="24"/>
        </w:rPr>
      </w:pPr>
      <w:r>
        <w:rPr>
          <w:b/>
          <w:sz w:val="22"/>
        </w:rPr>
        <w:t>Все вопросы, касающиеся проведения аукциона, не нашедшие отражения в настоящем информационном сообщении, регулируются действующим законодательством Российской Федерации.</w:t>
      </w:r>
      <w:r w:rsidR="00D13313">
        <w:rPr>
          <w:sz w:val="24"/>
        </w:rPr>
        <w:br w:type="page"/>
      </w:r>
    </w:p>
    <w:p w:rsidR="00153733" w:rsidRDefault="00153733">
      <w:pPr>
        <w:jc w:val="right"/>
        <w:rPr>
          <w:sz w:val="24"/>
        </w:rPr>
      </w:pPr>
    </w:p>
    <w:p w:rsidR="00153733" w:rsidRDefault="001F6E87">
      <w:pPr>
        <w:jc w:val="right"/>
        <w:rPr>
          <w:sz w:val="24"/>
        </w:rPr>
      </w:pPr>
      <w:r>
        <w:rPr>
          <w:sz w:val="24"/>
        </w:rPr>
        <w:t>Приложение 1</w:t>
      </w:r>
    </w:p>
    <w:p w:rsidR="00153733" w:rsidRDefault="001F6E87">
      <w:pPr>
        <w:ind w:firstLine="527"/>
        <w:jc w:val="right"/>
        <w:rPr>
          <w:sz w:val="24"/>
        </w:rPr>
      </w:pPr>
      <w:r>
        <w:rPr>
          <w:sz w:val="24"/>
        </w:rPr>
        <w:t>к документации об аукционе</w:t>
      </w:r>
    </w:p>
    <w:p w:rsidR="00F313D0" w:rsidRDefault="00F313D0">
      <w:pPr>
        <w:ind w:firstLine="527"/>
        <w:jc w:val="right"/>
        <w:rPr>
          <w:sz w:val="24"/>
        </w:rPr>
      </w:pPr>
    </w:p>
    <w:tbl>
      <w:tblPr>
        <w:tblW w:w="0" w:type="auto"/>
        <w:tblInd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153733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3733" w:rsidRDefault="001F6E87">
            <w:pPr>
              <w:pStyle w:val="ConsPlusNonformat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Директору ОБУ                                                                                                    «Фонд имущества                                                                                                                  Курской области»</w:t>
            </w:r>
          </w:p>
          <w:p w:rsidR="00153733" w:rsidRDefault="00153733">
            <w:pPr>
              <w:pStyle w:val="ConsPlusNonformat"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153733" w:rsidRDefault="001F6E87">
      <w:pPr>
        <w:pStyle w:val="ConsTitle"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</w:t>
      </w:r>
    </w:p>
    <w:p w:rsidR="00153733" w:rsidRDefault="001F6E87">
      <w:pPr>
        <w:pStyle w:val="ConsTitle"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УЧАСТИЕ В АУКЦИОНЕ</w:t>
      </w:r>
    </w:p>
    <w:p w:rsidR="00153733" w:rsidRDefault="00153733">
      <w:pPr>
        <w:pStyle w:val="ConsTitle"/>
        <w:ind w:right="0"/>
        <w:jc w:val="center"/>
        <w:rPr>
          <w:rFonts w:ascii="Times New Roman" w:hAnsi="Times New Roman"/>
          <w:sz w:val="24"/>
        </w:rPr>
      </w:pPr>
    </w:p>
    <w:p w:rsidR="00153733" w:rsidRDefault="001F6E87">
      <w:pPr>
        <w:pStyle w:val="ConsNormal"/>
        <w:ind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г. Курск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</w:t>
      </w:r>
      <w:r>
        <w:rPr>
          <w:rFonts w:ascii="Times New Roman" w:hAnsi="Times New Roman"/>
          <w:sz w:val="24"/>
        </w:rPr>
        <w:tab/>
        <w:t xml:space="preserve">                                             20</w:t>
      </w:r>
      <w:r w:rsidR="00F313D0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 xml:space="preserve"> г.</w:t>
      </w:r>
    </w:p>
    <w:p w:rsidR="00153733" w:rsidRDefault="001F6E87">
      <w:pPr>
        <w:pStyle w:val="ConsNonformat"/>
        <w:ind w:righ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__________________________________________________________________________________</w:t>
      </w:r>
    </w:p>
    <w:p w:rsidR="00153733" w:rsidRDefault="001F6E87">
      <w:pPr>
        <w:pStyle w:val="ConsNonformat"/>
        <w:ind w:righ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(полное наименование юридического лица, подающего заявку, или Ф.И.О. и паспортные данные физического лица, подающего заявку)</w:t>
      </w:r>
    </w:p>
    <w:p w:rsidR="00153733" w:rsidRDefault="001F6E87">
      <w:pPr>
        <w:pStyle w:val="ConsNonforma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лице ___________________________________________________________________________, </w:t>
      </w:r>
    </w:p>
    <w:p w:rsidR="00153733" w:rsidRDefault="001F6E87">
      <w:pPr>
        <w:pStyle w:val="ConsNonformat"/>
        <w:ind w:left="2124" w:righ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(Ф.И.О., должность (для юридического лица))</w:t>
      </w:r>
    </w:p>
    <w:p w:rsidR="00153733" w:rsidRDefault="001F6E87">
      <w:pPr>
        <w:pStyle w:val="ConsNonformat"/>
        <w:ind w:righ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</w:rPr>
        <w:t>действующего на основании _________________________________________________________,</w:t>
      </w:r>
    </w:p>
    <w:p w:rsidR="00153733" w:rsidRDefault="001F6E87">
      <w:pPr>
        <w:pStyle w:val="ConsNonformat"/>
        <w:ind w:right="0"/>
        <w:jc w:val="both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b/>
          <w:sz w:val="24"/>
        </w:rPr>
        <w:t xml:space="preserve">               </w:t>
      </w:r>
    </w:p>
    <w:p w:rsidR="00153733" w:rsidRDefault="001F6E87" w:rsidP="00195D75">
      <w:pPr>
        <w:jc w:val="both"/>
        <w:rPr>
          <w:sz w:val="24"/>
        </w:rPr>
      </w:pPr>
      <w:r>
        <w:rPr>
          <w:sz w:val="24"/>
        </w:rPr>
        <w:t xml:space="preserve">принимая решение об участии в аукционе на право заключения </w:t>
      </w:r>
      <w:r w:rsidR="00840FED" w:rsidRPr="00840FED">
        <w:rPr>
          <w:sz w:val="24"/>
        </w:rPr>
        <w:t>договора аренды земельного участка, находящегося в муниципальной собственности, расположенного на  территории МО «</w:t>
      </w:r>
      <w:r w:rsidR="000C06DF" w:rsidRPr="000C06DF">
        <w:rPr>
          <w:sz w:val="24"/>
        </w:rPr>
        <w:t xml:space="preserve">Богатыревский сельсовет» </w:t>
      </w:r>
      <w:r w:rsidR="000C06DF" w:rsidRPr="000C06DF">
        <w:rPr>
          <w:bCs/>
          <w:sz w:val="24"/>
        </w:rPr>
        <w:t>Горшеченского</w:t>
      </w:r>
      <w:r w:rsidR="00840FED" w:rsidRPr="00840FED">
        <w:rPr>
          <w:bCs/>
          <w:sz w:val="24"/>
        </w:rPr>
        <w:t xml:space="preserve"> района Курской области</w:t>
      </w:r>
      <w:r w:rsidR="00840FED" w:rsidRPr="00840FED">
        <w:rPr>
          <w:sz w:val="24"/>
        </w:rPr>
        <w:t xml:space="preserve">, а именно: земельный участок из категории земель – </w:t>
      </w:r>
      <w:r w:rsidR="00195D75" w:rsidRPr="00195D75">
        <w:rPr>
          <w:sz w:val="24"/>
        </w:rPr>
        <w:t xml:space="preserve">земли сельскохозяйственного назначения, разрешённое использование – для сельскохозяйственного использования, площадью 632800 кв.м., кадастровый номер 46:04:020605:26, местоположение: Курская область, </w:t>
      </w:r>
      <w:r w:rsidR="00195D75" w:rsidRPr="00195D75">
        <w:rPr>
          <w:bCs/>
          <w:sz w:val="24"/>
        </w:rPr>
        <w:t xml:space="preserve">Горшеченский </w:t>
      </w:r>
      <w:r w:rsidR="00195D75" w:rsidRPr="00195D75">
        <w:rPr>
          <w:sz w:val="24"/>
        </w:rPr>
        <w:t>район, Богатыревский сельсовет, обременений не зарегистрировано</w:t>
      </w:r>
      <w:r w:rsidR="00195D75">
        <w:rPr>
          <w:sz w:val="24"/>
        </w:rPr>
        <w:t>.</w:t>
      </w:r>
    </w:p>
    <w:p w:rsidR="00153733" w:rsidRDefault="00153733">
      <w:pPr>
        <w:jc w:val="both"/>
        <w:rPr>
          <w:sz w:val="24"/>
        </w:rPr>
      </w:pPr>
    </w:p>
    <w:p w:rsidR="00153733" w:rsidRDefault="001F6E87">
      <w:pPr>
        <w:pStyle w:val="ConsNonforma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ОБЯЗУЮСЬ:</w:t>
      </w:r>
    </w:p>
    <w:p w:rsidR="00153733" w:rsidRDefault="001F6E87">
      <w:pPr>
        <w:pStyle w:val="ConsNonforma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Соблюдать условия аукциона, содержащиеся в информационном сообщении о проведении аукциона, опубликованном в газете «___________» № _________ от «___» __________20</w:t>
      </w:r>
      <w:r w:rsidR="00F313D0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г., и (или) в извещении №______________________ от «___» _______________20</w:t>
      </w:r>
      <w:r w:rsidR="00F313D0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 xml:space="preserve">г., а также в документации об аукционе, которые размещены в сети «Интернет» на официальном сайте торгов www.torgi.gov.ru» и на официальном сайте </w:t>
      </w:r>
      <w:r w:rsidR="00EF6137" w:rsidRPr="00EF6137">
        <w:rPr>
          <w:rFonts w:ascii="Times New Roman" w:hAnsi="Times New Roman"/>
          <w:sz w:val="24"/>
          <w:szCs w:val="24"/>
        </w:rPr>
        <w:t>МО «</w:t>
      </w:r>
      <w:r w:rsidR="00195D75" w:rsidRPr="00195D75">
        <w:rPr>
          <w:rFonts w:ascii="Times New Roman" w:hAnsi="Times New Roman"/>
          <w:sz w:val="24"/>
          <w:szCs w:val="24"/>
        </w:rPr>
        <w:t xml:space="preserve">Богатыревский сельсовет» </w:t>
      </w:r>
      <w:r w:rsidR="00195D75" w:rsidRPr="00195D75">
        <w:rPr>
          <w:rFonts w:ascii="Times New Roman" w:hAnsi="Times New Roman"/>
          <w:bCs/>
          <w:sz w:val="24"/>
          <w:szCs w:val="24"/>
        </w:rPr>
        <w:t>Горшеченского</w:t>
      </w:r>
      <w:r w:rsidR="00195D75" w:rsidRPr="00195D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40FED">
        <w:rPr>
          <w:rFonts w:ascii="Times New Roman" w:hAnsi="Times New Roman"/>
          <w:bCs/>
          <w:sz w:val="24"/>
          <w:szCs w:val="24"/>
        </w:rPr>
        <w:t xml:space="preserve">района </w:t>
      </w:r>
      <w:r w:rsidR="00EF6137" w:rsidRPr="00EF6137">
        <w:rPr>
          <w:rFonts w:ascii="Times New Roman" w:hAnsi="Times New Roman"/>
          <w:sz w:val="24"/>
          <w:szCs w:val="24"/>
        </w:rPr>
        <w:t>Курской области</w:t>
      </w:r>
      <w:r w:rsidRPr="00EF6137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а также порядок проведения аукциона, установленный действующим законодательством.</w:t>
      </w:r>
    </w:p>
    <w:p w:rsidR="00153733" w:rsidRDefault="001F6E87">
      <w:pPr>
        <w:pStyle w:val="ConsNonforma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В случае признания победителем аукциона подписать в день проведения торгов протокол об итогах аукциона, а также в срок не ранее десяти дней с момента опубликования результатов торгов, не позднее тридцати дней с момента направления проекта договора аренды, подписать договор аренды земельного участка.</w:t>
      </w:r>
    </w:p>
    <w:p w:rsidR="00153733" w:rsidRDefault="001F6E87">
      <w:pPr>
        <w:pStyle w:val="ConsNonformat"/>
        <w:ind w:right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153733" w:rsidRDefault="001F6E87">
      <w:pPr>
        <w:pStyle w:val="ConsNonforma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 сведениями, изложенными в извещении о проведении аукциона, ознакомлен и согласен.</w:t>
      </w:r>
    </w:p>
    <w:p w:rsidR="00153733" w:rsidRDefault="001F6E87">
      <w:pPr>
        <w:pStyle w:val="ConsNonforma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 составляется в двух экземплярах, один из которых остается у Организатора аукциона, другой – у Претендента.</w:t>
      </w:r>
    </w:p>
    <w:p w:rsidR="00153733" w:rsidRDefault="001F6E87">
      <w:pPr>
        <w:pStyle w:val="ConsNonforma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Юридический (почтовый) адрес и банковские реквизиты Претендента для возврата задатка: _____________________________________________________________________________</w:t>
      </w:r>
    </w:p>
    <w:p w:rsidR="00153733" w:rsidRDefault="001F6E87">
      <w:r>
        <w:t>__________________________________________________________________</w:t>
      </w:r>
    </w:p>
    <w:p w:rsidR="00153733" w:rsidRDefault="001F6E87">
      <w:r>
        <w:t>__________________________________________________________________</w:t>
      </w:r>
    </w:p>
    <w:p w:rsidR="00153733" w:rsidRDefault="001F6E87">
      <w:pPr>
        <w:pStyle w:val="ConsNonforma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 претендента _________________________</w:t>
      </w:r>
    </w:p>
    <w:p w:rsidR="00153733" w:rsidRDefault="001F6E87">
      <w:pPr>
        <w:pStyle w:val="ConsNonforma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электронной почты претендента________________</w:t>
      </w:r>
    </w:p>
    <w:p w:rsidR="00153733" w:rsidRDefault="001F6E87">
      <w:pPr>
        <w:pStyle w:val="ConsNonforma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претендента (его полномочного представителя) ________________________________</w:t>
      </w:r>
    </w:p>
    <w:p w:rsidR="00153733" w:rsidRDefault="001F6E87">
      <w:pPr>
        <w:pStyle w:val="ConsNonforma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М.П.  </w:t>
      </w:r>
      <w:r>
        <w:rPr>
          <w:rFonts w:ascii="Times New Roman" w:hAnsi="Times New Roman"/>
          <w:sz w:val="24"/>
        </w:rPr>
        <w:t>«___» ______________20__г.</w:t>
      </w:r>
    </w:p>
    <w:p w:rsidR="00153733" w:rsidRDefault="001F6E87">
      <w:pPr>
        <w:pStyle w:val="ConsNonforma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 принята организатором аукциона:</w:t>
      </w:r>
    </w:p>
    <w:p w:rsidR="00153733" w:rsidRDefault="00153733">
      <w:pPr>
        <w:pStyle w:val="ConsNonformat"/>
        <w:ind w:right="0"/>
        <w:jc w:val="both"/>
        <w:rPr>
          <w:rFonts w:ascii="Times New Roman" w:hAnsi="Times New Roman"/>
          <w:sz w:val="24"/>
        </w:rPr>
      </w:pPr>
    </w:p>
    <w:p w:rsidR="00153733" w:rsidRDefault="001F6E87">
      <w:pPr>
        <w:pStyle w:val="ConsNonforma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____час.____ мин. «___» ________ 20____ г. за № ___________</w:t>
      </w:r>
    </w:p>
    <w:p w:rsidR="00153733" w:rsidRDefault="00153733">
      <w:pPr>
        <w:pStyle w:val="ConsNonformat"/>
        <w:ind w:right="0"/>
        <w:jc w:val="both"/>
        <w:rPr>
          <w:rFonts w:ascii="Times New Roman" w:hAnsi="Times New Roman"/>
          <w:sz w:val="10"/>
        </w:rPr>
      </w:pPr>
    </w:p>
    <w:p w:rsidR="00153733" w:rsidRDefault="001F6E87">
      <w:pPr>
        <w:pStyle w:val="ConsNonforma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Подпись уполномоченного лица организатора аукциона ________________/_______________/</w:t>
      </w:r>
    </w:p>
    <w:p w:rsidR="00153733" w:rsidRDefault="00153733">
      <w:pPr>
        <w:jc w:val="right"/>
        <w:rPr>
          <w:sz w:val="24"/>
        </w:rPr>
      </w:pPr>
    </w:p>
    <w:p w:rsidR="00212147" w:rsidRDefault="00212147">
      <w:pPr>
        <w:rPr>
          <w:sz w:val="24"/>
        </w:rPr>
      </w:pPr>
      <w:r>
        <w:rPr>
          <w:sz w:val="24"/>
        </w:rPr>
        <w:br w:type="page"/>
      </w:r>
    </w:p>
    <w:p w:rsidR="00153733" w:rsidRDefault="00153733">
      <w:pPr>
        <w:jc w:val="right"/>
        <w:rPr>
          <w:sz w:val="24"/>
        </w:rPr>
      </w:pPr>
    </w:p>
    <w:p w:rsidR="00B13D5C" w:rsidRDefault="00B13D5C">
      <w:pPr>
        <w:jc w:val="right"/>
        <w:rPr>
          <w:sz w:val="24"/>
        </w:rPr>
      </w:pPr>
    </w:p>
    <w:p w:rsidR="00153733" w:rsidRDefault="001F6E87">
      <w:pPr>
        <w:jc w:val="right"/>
        <w:rPr>
          <w:sz w:val="24"/>
        </w:rPr>
      </w:pPr>
      <w:r>
        <w:rPr>
          <w:sz w:val="24"/>
        </w:rPr>
        <w:t xml:space="preserve">Приложение </w:t>
      </w:r>
      <w:r w:rsidR="00910887">
        <w:rPr>
          <w:sz w:val="24"/>
        </w:rPr>
        <w:t>2</w:t>
      </w:r>
      <w:r>
        <w:rPr>
          <w:sz w:val="24"/>
        </w:rPr>
        <w:t xml:space="preserve"> </w:t>
      </w:r>
    </w:p>
    <w:p w:rsidR="00153733" w:rsidRDefault="001F6E87">
      <w:pPr>
        <w:ind w:firstLine="527"/>
        <w:jc w:val="right"/>
        <w:rPr>
          <w:sz w:val="24"/>
        </w:rPr>
      </w:pPr>
      <w:r>
        <w:rPr>
          <w:sz w:val="24"/>
        </w:rPr>
        <w:t>к документации об аукционе</w:t>
      </w:r>
    </w:p>
    <w:p w:rsidR="00153733" w:rsidRDefault="001F6E87">
      <w:pPr>
        <w:shd w:val="clear" w:color="auto" w:fill="FFFFFF"/>
        <w:jc w:val="center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</w:t>
      </w:r>
    </w:p>
    <w:p w:rsidR="00153733" w:rsidRDefault="00153733">
      <w:pPr>
        <w:shd w:val="clear" w:color="auto" w:fill="FFFFFF"/>
        <w:jc w:val="center"/>
        <w:rPr>
          <w:b/>
          <w:sz w:val="22"/>
        </w:rPr>
      </w:pPr>
    </w:p>
    <w:p w:rsidR="00ED7817" w:rsidRDefault="00ED7817" w:rsidP="00ED7817">
      <w:pPr>
        <w:ind w:firstLine="567"/>
        <w:jc w:val="both"/>
        <w:rPr>
          <w:sz w:val="24"/>
        </w:rPr>
      </w:pPr>
    </w:p>
    <w:p w:rsidR="00ED7817" w:rsidRDefault="00ED7817" w:rsidP="00ED7817">
      <w:pPr>
        <w:jc w:val="center"/>
        <w:rPr>
          <w:b/>
          <w:sz w:val="24"/>
        </w:rPr>
      </w:pPr>
      <w:r>
        <w:rPr>
          <w:b/>
          <w:sz w:val="24"/>
        </w:rPr>
        <w:t>Инструкция по заполнению заявки на участие в аукционе</w:t>
      </w:r>
    </w:p>
    <w:p w:rsidR="00ED7817" w:rsidRDefault="00ED7817" w:rsidP="00ED7817">
      <w:pPr>
        <w:ind w:firstLine="567"/>
        <w:jc w:val="center"/>
        <w:rPr>
          <w:sz w:val="24"/>
        </w:rPr>
      </w:pPr>
    </w:p>
    <w:p w:rsidR="00ED7817" w:rsidRDefault="00ED7817" w:rsidP="00ED7817">
      <w:pPr>
        <w:ind w:firstLine="567"/>
        <w:jc w:val="both"/>
        <w:rPr>
          <w:sz w:val="24"/>
        </w:rPr>
      </w:pPr>
      <w:r>
        <w:rPr>
          <w:sz w:val="24"/>
        </w:rPr>
        <w:t>1. Заявка может быть заполнена от руки печатными буквами, а также печатным способом, в том числе с использованием средств вычислительной техники (за исключением поля «Подпись»). При заполнении заявки не рекомендуется использовать чернила (пасту) красного и зеленого цвета.</w:t>
      </w:r>
    </w:p>
    <w:p w:rsidR="00ED7817" w:rsidRDefault="00ED7817" w:rsidP="00ED7817">
      <w:pPr>
        <w:ind w:firstLine="567"/>
        <w:jc w:val="both"/>
        <w:rPr>
          <w:sz w:val="24"/>
        </w:rPr>
      </w:pPr>
      <w:r>
        <w:rPr>
          <w:sz w:val="24"/>
        </w:rPr>
        <w:t>2. В поле «опубликованном в газете «_________» № ___ от «___» __________20__ г., и (или) в извещении №______________ от «___» ____20__ г. и документации об аукционе, размещенными в сети «Интернет» на официальном сайте торгов www.torgi.gov.ru», указывается дата размещения информационного сообщения о проведении аукциона и (или) номер печатного издания, в котором было опубликовано информационное сообщение о проведении аукциона, либо дата и номер извещения, размещенного в информационно-телекоммуникационной сети «Интернет» для размещения информации о проведении торгов на официальном</w:t>
      </w:r>
      <w:r>
        <w:t xml:space="preserve"> </w:t>
      </w:r>
      <w:r>
        <w:rPr>
          <w:sz w:val="24"/>
        </w:rPr>
        <w:t xml:space="preserve">сайте торгов: </w:t>
      </w:r>
      <w:hyperlink r:id="rId9">
        <w:r>
          <w:rPr>
            <w:color w:val="0000FF"/>
            <w:sz w:val="24"/>
            <w:u w:val="single"/>
          </w:rPr>
          <w:t>www.torgi.gov.ru</w:t>
        </w:r>
      </w:hyperlink>
      <w:r>
        <w:rPr>
          <w:sz w:val="24"/>
        </w:rPr>
        <w:t>.</w:t>
      </w:r>
    </w:p>
    <w:p w:rsidR="00ED7817" w:rsidRDefault="00ED7817" w:rsidP="00ED7817">
      <w:pPr>
        <w:ind w:firstLine="567"/>
        <w:jc w:val="both"/>
        <w:rPr>
          <w:sz w:val="24"/>
        </w:rPr>
      </w:pPr>
      <w:r>
        <w:rPr>
          <w:sz w:val="24"/>
        </w:rPr>
        <w:t>3. В поле «Наименование заявителя» вносятся фамилия, имя, отчество физического лица/индивидуального предпринимателя полностью в именительном падеже в соответствии с документом, удостоверяющим личность либо полное наименование организации с указанием организационно-правовой формы в именительном падеже в соответствии с документом, подтверждающим государственную регистрацию юридического лица.</w:t>
      </w:r>
    </w:p>
    <w:p w:rsidR="00ED7817" w:rsidRDefault="00ED7817" w:rsidP="00ED7817">
      <w:pPr>
        <w:ind w:firstLine="567"/>
        <w:jc w:val="both"/>
        <w:rPr>
          <w:sz w:val="24"/>
        </w:rPr>
      </w:pPr>
      <w:r>
        <w:rPr>
          <w:sz w:val="24"/>
        </w:rPr>
        <w:t xml:space="preserve">4. В разделе «для юридических лиц» указывается должность, ФИО в именительном падеже, а также наименование и реквизиты документа, подтверждающего полномочия лица, уполномоченного действовать от имени заявителя.  </w:t>
      </w:r>
    </w:p>
    <w:p w:rsidR="00ED7817" w:rsidRDefault="00ED7817" w:rsidP="00ED7817">
      <w:pPr>
        <w:ind w:firstLine="567"/>
        <w:jc w:val="both"/>
        <w:rPr>
          <w:sz w:val="24"/>
        </w:rPr>
      </w:pPr>
      <w:r>
        <w:rPr>
          <w:sz w:val="24"/>
        </w:rPr>
        <w:t>5. В разделе «для физических лиц» в поле «основные данные, удостоверяющие личность» заполняется следующая информация: реквизиты паспорта или иного документа, удостоверяющего личность заявителя (военный билет и др.).</w:t>
      </w:r>
    </w:p>
    <w:p w:rsidR="00ED7817" w:rsidRDefault="00ED7817" w:rsidP="00ED7817">
      <w:pPr>
        <w:ind w:firstLine="567"/>
        <w:jc w:val="both"/>
        <w:rPr>
          <w:sz w:val="24"/>
        </w:rPr>
      </w:pPr>
      <w:r>
        <w:rPr>
          <w:sz w:val="24"/>
        </w:rPr>
        <w:t>6. В поле «Подпись Заявителя (его полномочного представителя)» проставляется личная подпись заявителя или его уполномоченного лица, которой заверяется правильность указанных в заявке сведений.</w:t>
      </w:r>
    </w:p>
    <w:p w:rsidR="00ED7817" w:rsidRDefault="00ED7817" w:rsidP="00ED7817">
      <w:pPr>
        <w:ind w:firstLine="567"/>
        <w:jc w:val="both"/>
        <w:rPr>
          <w:sz w:val="24"/>
        </w:rPr>
      </w:pPr>
      <w:r>
        <w:rPr>
          <w:sz w:val="24"/>
        </w:rPr>
        <w:t>7. В поле «Дата заполнения заявления» указывается дата заполнения заявления.</w:t>
      </w:r>
    </w:p>
    <w:p w:rsidR="00ED7817" w:rsidRDefault="00ED7817" w:rsidP="00ED7817">
      <w:pPr>
        <w:rPr>
          <w:sz w:val="24"/>
        </w:rPr>
      </w:pPr>
    </w:p>
    <w:p w:rsidR="00153733" w:rsidRDefault="00153733">
      <w:pPr>
        <w:shd w:val="clear" w:color="auto" w:fill="FFFFFF"/>
        <w:jc w:val="center"/>
        <w:rPr>
          <w:b/>
          <w:sz w:val="22"/>
        </w:rPr>
      </w:pPr>
    </w:p>
    <w:p w:rsidR="00153733" w:rsidRDefault="00153733">
      <w:pPr>
        <w:shd w:val="clear" w:color="auto" w:fill="FFFFFF"/>
        <w:jc w:val="center"/>
        <w:rPr>
          <w:b/>
          <w:sz w:val="22"/>
        </w:rPr>
      </w:pPr>
    </w:p>
    <w:p w:rsidR="00153733" w:rsidRDefault="00153733">
      <w:pPr>
        <w:shd w:val="clear" w:color="auto" w:fill="FFFFFF"/>
        <w:jc w:val="center"/>
        <w:rPr>
          <w:b/>
          <w:sz w:val="22"/>
        </w:rPr>
      </w:pPr>
    </w:p>
    <w:p w:rsidR="00153733" w:rsidRDefault="00153733">
      <w:pPr>
        <w:shd w:val="clear" w:color="auto" w:fill="FFFFFF"/>
        <w:jc w:val="center"/>
        <w:rPr>
          <w:b/>
          <w:sz w:val="22"/>
        </w:rPr>
      </w:pPr>
    </w:p>
    <w:p w:rsidR="00E24B39" w:rsidRDefault="00E24B39">
      <w:pPr>
        <w:rPr>
          <w:b/>
          <w:sz w:val="22"/>
        </w:rPr>
      </w:pPr>
      <w:r>
        <w:rPr>
          <w:b/>
          <w:sz w:val="22"/>
        </w:rPr>
        <w:br w:type="page"/>
      </w:r>
    </w:p>
    <w:p w:rsidR="00153733" w:rsidRDefault="001F6E87">
      <w:pPr>
        <w:jc w:val="right"/>
        <w:rPr>
          <w:sz w:val="24"/>
        </w:rPr>
      </w:pPr>
      <w:r>
        <w:rPr>
          <w:sz w:val="24"/>
        </w:rPr>
        <w:lastRenderedPageBreak/>
        <w:t xml:space="preserve">Приложение </w:t>
      </w:r>
      <w:r w:rsidR="00910887">
        <w:rPr>
          <w:sz w:val="24"/>
        </w:rPr>
        <w:t>3</w:t>
      </w:r>
    </w:p>
    <w:p w:rsidR="00153733" w:rsidRDefault="001F6E87">
      <w:pPr>
        <w:jc w:val="right"/>
        <w:rPr>
          <w:sz w:val="24"/>
        </w:rPr>
      </w:pPr>
      <w:r>
        <w:rPr>
          <w:sz w:val="24"/>
        </w:rPr>
        <w:t>к документации об аукционе</w:t>
      </w:r>
    </w:p>
    <w:p w:rsidR="00153733" w:rsidRDefault="00153733">
      <w:pPr>
        <w:ind w:firstLine="567"/>
        <w:jc w:val="both"/>
        <w:rPr>
          <w:sz w:val="24"/>
        </w:rPr>
      </w:pPr>
    </w:p>
    <w:p w:rsidR="0077348B" w:rsidRDefault="0077348B" w:rsidP="0077348B">
      <w:pPr>
        <w:ind w:firstLine="527"/>
        <w:jc w:val="right"/>
        <w:rPr>
          <w:sz w:val="24"/>
        </w:rPr>
      </w:pPr>
    </w:p>
    <w:p w:rsidR="0077348B" w:rsidRDefault="0077348B" w:rsidP="0077348B">
      <w:pPr>
        <w:jc w:val="center"/>
        <w:rPr>
          <w:sz w:val="24"/>
        </w:rPr>
      </w:pPr>
      <w:r>
        <w:rPr>
          <w:sz w:val="24"/>
        </w:rPr>
        <w:t xml:space="preserve"> (НА БЛАНКЕ ПРЕДЪЯВИТЕЛЯ)</w:t>
      </w:r>
    </w:p>
    <w:p w:rsidR="0077348B" w:rsidRDefault="0077348B" w:rsidP="0077348B">
      <w:pPr>
        <w:jc w:val="right"/>
        <w:rPr>
          <w:sz w:val="24"/>
        </w:rPr>
      </w:pPr>
    </w:p>
    <w:p w:rsidR="0077348B" w:rsidRDefault="0077348B" w:rsidP="0077348B">
      <w:pPr>
        <w:rPr>
          <w:sz w:val="24"/>
        </w:rPr>
      </w:pPr>
    </w:p>
    <w:p w:rsidR="0077348B" w:rsidRDefault="0077348B" w:rsidP="0077348B">
      <w:pPr>
        <w:jc w:val="center"/>
        <w:rPr>
          <w:sz w:val="24"/>
        </w:rPr>
      </w:pPr>
      <w:r>
        <w:rPr>
          <w:sz w:val="24"/>
        </w:rPr>
        <w:t>ДОВЕРЕННОСТЬ</w:t>
      </w:r>
    </w:p>
    <w:p w:rsidR="0077348B" w:rsidRDefault="0077348B" w:rsidP="0077348B">
      <w:pPr>
        <w:rPr>
          <w:sz w:val="24"/>
        </w:rPr>
      </w:pPr>
    </w:p>
    <w:p w:rsidR="0077348B" w:rsidRDefault="0077348B" w:rsidP="0077348B">
      <w:pPr>
        <w:rPr>
          <w:sz w:val="24"/>
        </w:rPr>
      </w:pPr>
      <w:r>
        <w:rPr>
          <w:sz w:val="24"/>
        </w:rPr>
        <w:t>Выдана «____» ____________ 201__ г. № _________</w:t>
      </w:r>
    </w:p>
    <w:p w:rsidR="0077348B" w:rsidRDefault="0077348B" w:rsidP="0077348B"/>
    <w:p w:rsidR="0077348B" w:rsidRDefault="0077348B" w:rsidP="0077348B"/>
    <w:p w:rsidR="0077348B" w:rsidRDefault="0077348B" w:rsidP="0077348B">
      <w:pPr>
        <w:ind w:firstLine="540"/>
      </w:pPr>
      <w:r>
        <w:rPr>
          <w:vertAlign w:val="subscript"/>
        </w:rPr>
        <w:t>____</w:t>
      </w:r>
      <w:r>
        <w:rPr>
          <w:u w:val="single"/>
          <w:vertAlign w:val="subscript"/>
        </w:rPr>
        <w:t xml:space="preserve">(наименование организации доверителя)                                                                                                                  </w:t>
      </w:r>
      <w:r>
        <w:t>,</w:t>
      </w:r>
      <w:r>
        <w:rPr>
          <w:u w:val="single"/>
        </w:rPr>
        <w:t xml:space="preserve">                                                     </w:t>
      </w:r>
      <w:r>
        <w:t xml:space="preserve">  </w:t>
      </w:r>
      <w:r>
        <w:rPr>
          <w:sz w:val="24"/>
        </w:rPr>
        <w:t xml:space="preserve">находящееся по адресу: </w:t>
      </w:r>
      <w:r>
        <w:t xml:space="preserve">________________________________________________, </w:t>
      </w:r>
      <w:r>
        <w:rPr>
          <w:sz w:val="24"/>
        </w:rPr>
        <w:t>в лице</w:t>
      </w:r>
      <w:r>
        <w:t xml:space="preserve"> _________________________ </w:t>
      </w:r>
      <w:r>
        <w:rPr>
          <w:u w:val="single"/>
          <w:vertAlign w:val="subscript"/>
        </w:rPr>
        <w:t>(должность, Ф.И.О.,паспорт серия, №, кем и когда выдан, зарегистрирован по адресу),</w:t>
      </w:r>
      <w:r>
        <w:rPr>
          <w:vertAlign w:val="subscript"/>
        </w:rPr>
        <w:t xml:space="preserve"> </w:t>
      </w:r>
      <w:r>
        <w:rPr>
          <w:sz w:val="24"/>
        </w:rPr>
        <w:t xml:space="preserve">действующего на основании </w:t>
      </w:r>
      <w:r>
        <w:t>___________________________________________</w:t>
      </w:r>
    </w:p>
    <w:p w:rsidR="0077348B" w:rsidRDefault="0077348B" w:rsidP="0077348B">
      <w:pPr>
        <w:ind w:firstLine="540"/>
        <w:jc w:val="both"/>
        <w:rPr>
          <w:u w:val="single"/>
          <w:vertAlign w:val="subscript"/>
        </w:rPr>
      </w:pPr>
      <w:r>
        <w:rPr>
          <w:sz w:val="24"/>
        </w:rPr>
        <w:t xml:space="preserve">настоящей доверенностью уполномочивает </w:t>
      </w:r>
      <w:r>
        <w:rPr>
          <w:u w:val="single"/>
          <w:vertAlign w:val="subscript"/>
        </w:rPr>
        <w:t>(должность, Ф.И.О.,паспорт серия, №, кем и когда выдан, зарегистрирован по адресу)</w:t>
      </w:r>
    </w:p>
    <w:p w:rsidR="0077348B" w:rsidRDefault="0077348B" w:rsidP="0077348B">
      <w:pPr>
        <w:ind w:firstLine="540"/>
        <w:jc w:val="both"/>
        <w:rPr>
          <w:sz w:val="24"/>
        </w:rPr>
      </w:pPr>
      <w:r>
        <w:rPr>
          <w:sz w:val="24"/>
        </w:rPr>
        <w:t xml:space="preserve">быть представителем </w:t>
      </w:r>
      <w:r>
        <w:t>____</w:t>
      </w:r>
      <w:r>
        <w:rPr>
          <w:u w:val="single"/>
          <w:vertAlign w:val="subscript"/>
        </w:rPr>
        <w:t>(наименование организации доверителя)</w:t>
      </w:r>
      <w:r>
        <w:t xml:space="preserve">_________________ </w:t>
      </w:r>
      <w:r>
        <w:rPr>
          <w:sz w:val="24"/>
        </w:rPr>
        <w:t>на торгах в форме аукциона на право заключения договора аренды земельного участка, из категории земель сельскохозяйственного назначения – для _____________________, площадью ________ кв.м. местоположение: _________________________________________. Кадастровый номер: ______________(лот №_____), в областном бюджетном учреждении «Фонд имущества Курской области» с правом предоставлять и получать все необходимые документы, заявлять цену в процессе проведения аукциона, подписывать заявку на участие в аукционе, протокол об итогах аукциона, договор аренды, акт приёма-передачи земельного участка и выполнять все действия и формальности, связанные с выполнением данного поручения.</w:t>
      </w:r>
    </w:p>
    <w:p w:rsidR="0077348B" w:rsidRDefault="0077348B" w:rsidP="0077348B">
      <w:pPr>
        <w:ind w:firstLine="540"/>
        <w:jc w:val="both"/>
        <w:rPr>
          <w:sz w:val="24"/>
        </w:rPr>
      </w:pPr>
    </w:p>
    <w:p w:rsidR="0077348B" w:rsidRDefault="0077348B" w:rsidP="0077348B">
      <w:pPr>
        <w:ind w:firstLine="540"/>
        <w:jc w:val="both"/>
        <w:rPr>
          <w:sz w:val="24"/>
        </w:rPr>
      </w:pPr>
      <w:r>
        <w:rPr>
          <w:sz w:val="24"/>
        </w:rPr>
        <w:t>Доверенность выдана до __________  /(сроком на ________)</w:t>
      </w:r>
    </w:p>
    <w:p w:rsidR="0077348B" w:rsidRDefault="0077348B" w:rsidP="0077348B">
      <w:pPr>
        <w:ind w:firstLine="540"/>
        <w:jc w:val="both"/>
        <w:rPr>
          <w:sz w:val="24"/>
        </w:rPr>
      </w:pPr>
    </w:p>
    <w:p w:rsidR="0077348B" w:rsidRDefault="0077348B" w:rsidP="0077348B">
      <w:pPr>
        <w:ind w:firstLine="540"/>
        <w:jc w:val="both"/>
        <w:rPr>
          <w:sz w:val="24"/>
        </w:rPr>
      </w:pPr>
      <w:r>
        <w:rPr>
          <w:sz w:val="24"/>
        </w:rPr>
        <w:t>Подпись ______________/_________________ удостоверяю</w:t>
      </w:r>
    </w:p>
    <w:p w:rsidR="0077348B" w:rsidRDefault="0077348B" w:rsidP="0077348B">
      <w:pPr>
        <w:ind w:firstLine="540"/>
        <w:jc w:val="both"/>
        <w:rPr>
          <w:sz w:val="24"/>
        </w:rPr>
      </w:pPr>
    </w:p>
    <w:p w:rsidR="0077348B" w:rsidRDefault="0077348B" w:rsidP="0077348B">
      <w:pPr>
        <w:ind w:firstLine="540"/>
        <w:jc w:val="both"/>
        <w:rPr>
          <w:sz w:val="24"/>
        </w:rPr>
      </w:pPr>
      <w:r>
        <w:rPr>
          <w:sz w:val="24"/>
        </w:rPr>
        <w:t>Руководитель __________________/ ______________________</w:t>
      </w:r>
    </w:p>
    <w:p w:rsidR="0077348B" w:rsidRDefault="0077348B" w:rsidP="0077348B"/>
    <w:p w:rsidR="006A50AE" w:rsidRDefault="006A50AE">
      <w:pPr>
        <w:rPr>
          <w:sz w:val="24"/>
        </w:rPr>
      </w:pPr>
      <w:r>
        <w:rPr>
          <w:sz w:val="24"/>
        </w:rPr>
        <w:br w:type="page"/>
      </w:r>
    </w:p>
    <w:p w:rsidR="0077348B" w:rsidRDefault="0077348B" w:rsidP="006A50AE">
      <w:pPr>
        <w:ind w:firstLine="567"/>
        <w:jc w:val="both"/>
        <w:rPr>
          <w:sz w:val="24"/>
        </w:rPr>
      </w:pPr>
    </w:p>
    <w:p w:rsidR="006A50AE" w:rsidRDefault="003A3165" w:rsidP="006A50AE">
      <w:pPr>
        <w:suppressAutoHyphens/>
        <w:ind w:firstLine="527"/>
        <w:jc w:val="right"/>
        <w:rPr>
          <w:sz w:val="24"/>
          <w:szCs w:val="24"/>
          <w:lang w:eastAsia="ar-SA"/>
        </w:rPr>
      </w:pPr>
      <w:bookmarkStart w:id="1" w:name="OLE_LINK44"/>
      <w:bookmarkStart w:id="2" w:name="OLE_LINK45"/>
      <w:r w:rsidRPr="003A3165">
        <w:rPr>
          <w:sz w:val="24"/>
          <w:szCs w:val="24"/>
          <w:lang w:eastAsia="ar-SA"/>
        </w:rPr>
        <w:t xml:space="preserve">Приложение 4 </w:t>
      </w:r>
    </w:p>
    <w:p w:rsidR="003A3165" w:rsidRPr="003A3165" w:rsidRDefault="003A3165" w:rsidP="006A50AE">
      <w:pPr>
        <w:suppressAutoHyphens/>
        <w:ind w:firstLine="527"/>
        <w:jc w:val="right"/>
        <w:rPr>
          <w:sz w:val="24"/>
          <w:szCs w:val="24"/>
          <w:lang w:eastAsia="ar-SA"/>
        </w:rPr>
      </w:pPr>
      <w:r w:rsidRPr="003A3165">
        <w:rPr>
          <w:sz w:val="24"/>
          <w:szCs w:val="24"/>
          <w:lang w:eastAsia="ar-SA"/>
        </w:rPr>
        <w:t>к документации об аукционе</w:t>
      </w:r>
    </w:p>
    <w:p w:rsidR="003A3165" w:rsidRPr="003A3165" w:rsidRDefault="003A3165" w:rsidP="006A50AE">
      <w:pPr>
        <w:tabs>
          <w:tab w:val="left" w:pos="8670"/>
        </w:tabs>
        <w:suppressAutoHyphens/>
        <w:autoSpaceDE w:val="0"/>
        <w:rPr>
          <w:sz w:val="24"/>
          <w:szCs w:val="24"/>
          <w:lang w:eastAsia="ar-SA"/>
        </w:rPr>
      </w:pPr>
    </w:p>
    <w:p w:rsidR="003A3165" w:rsidRPr="003A3165" w:rsidRDefault="003A3165" w:rsidP="006A50AE">
      <w:pPr>
        <w:suppressAutoHyphens/>
        <w:jc w:val="right"/>
        <w:rPr>
          <w:b/>
          <w:sz w:val="24"/>
          <w:szCs w:val="24"/>
          <w:lang w:eastAsia="ar-SA"/>
        </w:rPr>
      </w:pPr>
      <w:r w:rsidRPr="003A3165">
        <w:rPr>
          <w:b/>
          <w:sz w:val="24"/>
          <w:szCs w:val="24"/>
          <w:lang w:eastAsia="ar-SA"/>
        </w:rPr>
        <w:t xml:space="preserve">ПРОЕКТ </w:t>
      </w:r>
    </w:p>
    <w:p w:rsidR="003A3165" w:rsidRPr="003A3165" w:rsidRDefault="003A3165" w:rsidP="006A50AE">
      <w:pPr>
        <w:suppressAutoHyphens/>
        <w:jc w:val="right"/>
        <w:rPr>
          <w:b/>
          <w:sz w:val="24"/>
          <w:szCs w:val="24"/>
          <w:lang w:eastAsia="ar-SA"/>
        </w:rPr>
      </w:pPr>
    </w:p>
    <w:p w:rsidR="003A3165" w:rsidRPr="003A3165" w:rsidRDefault="003A3165" w:rsidP="006A50AE">
      <w:pPr>
        <w:suppressAutoHyphens/>
        <w:jc w:val="center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ДОГОВОР №</w:t>
      </w:r>
    </w:p>
    <w:p w:rsidR="003A3165" w:rsidRPr="003A3165" w:rsidRDefault="003A3165" w:rsidP="006A50AE">
      <w:pPr>
        <w:suppressAutoHyphens/>
        <w:jc w:val="center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АРЕНДЫ ЗЕМЕЛЬНОГО УЧАСТКА</w:t>
      </w:r>
    </w:p>
    <w:p w:rsidR="003A3165" w:rsidRPr="003A3165" w:rsidRDefault="002C2C62" w:rsidP="006A50AE">
      <w:pPr>
        <w:suppressAutoHyphens/>
        <w:rPr>
          <w:sz w:val="26"/>
          <w:szCs w:val="26"/>
          <w:lang w:eastAsia="ar-SA"/>
        </w:rPr>
      </w:pPr>
      <w:r w:rsidRPr="002C2C62">
        <w:rPr>
          <w:rFonts w:eastAsia="Calibri"/>
          <w:iCs/>
          <w:sz w:val="25"/>
          <w:szCs w:val="25"/>
          <w:lang w:eastAsia="ar-SA"/>
        </w:rPr>
        <w:t>с. Богатырево</w:t>
      </w:r>
      <w:r w:rsidR="003A3165" w:rsidRPr="003A3165">
        <w:rPr>
          <w:sz w:val="26"/>
          <w:szCs w:val="26"/>
          <w:lang w:eastAsia="ar-SA"/>
        </w:rPr>
        <w:t xml:space="preserve">                                                    </w:t>
      </w:r>
      <w:r w:rsidR="003A3165" w:rsidRPr="003A3165">
        <w:rPr>
          <w:sz w:val="26"/>
          <w:szCs w:val="26"/>
          <w:lang w:eastAsia="ar-SA"/>
        </w:rPr>
        <w:tab/>
      </w:r>
      <w:r w:rsidR="003A3165" w:rsidRPr="003A3165">
        <w:rPr>
          <w:sz w:val="26"/>
          <w:szCs w:val="26"/>
          <w:lang w:eastAsia="ar-SA"/>
        </w:rPr>
        <w:tab/>
        <w:t xml:space="preserve">                «___» ________  20__ г.</w:t>
      </w:r>
    </w:p>
    <w:p w:rsidR="003A3165" w:rsidRPr="003A3165" w:rsidRDefault="003A3165" w:rsidP="006A50AE">
      <w:pPr>
        <w:suppressAutoHyphens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Курской области</w:t>
      </w:r>
    </w:p>
    <w:p w:rsidR="003A3165" w:rsidRPr="003A3165" w:rsidRDefault="003A3165" w:rsidP="006A50AE">
      <w:pPr>
        <w:suppressAutoHyphens/>
        <w:jc w:val="both"/>
        <w:rPr>
          <w:sz w:val="26"/>
          <w:szCs w:val="26"/>
          <w:lang w:eastAsia="ar-SA"/>
        </w:rPr>
      </w:pPr>
    </w:p>
    <w:p w:rsidR="003A3165" w:rsidRPr="003A3165" w:rsidRDefault="004712B7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4712B7">
        <w:rPr>
          <w:rFonts w:eastAsia="Calibri"/>
          <w:sz w:val="25"/>
          <w:szCs w:val="25"/>
          <w:lang w:eastAsia="en-US"/>
        </w:rPr>
        <w:t xml:space="preserve">Администрация </w:t>
      </w:r>
      <w:r w:rsidRPr="004712B7">
        <w:rPr>
          <w:rFonts w:eastAsia="Calibri"/>
          <w:bCs/>
          <w:iCs/>
          <w:sz w:val="25"/>
          <w:szCs w:val="25"/>
          <w:lang w:eastAsia="en-US"/>
        </w:rPr>
        <w:t xml:space="preserve">Богатыревского </w:t>
      </w:r>
      <w:r w:rsidRPr="004712B7">
        <w:rPr>
          <w:rFonts w:eastAsia="Calibri"/>
          <w:bCs/>
          <w:sz w:val="25"/>
          <w:szCs w:val="25"/>
          <w:lang w:eastAsia="en-US"/>
        </w:rPr>
        <w:t>сельсовета Горшеченского района Курской области</w:t>
      </w:r>
      <w:r w:rsidRPr="004712B7">
        <w:rPr>
          <w:rFonts w:eastAsia="Calibri"/>
          <w:sz w:val="25"/>
          <w:szCs w:val="25"/>
          <w:lang w:eastAsia="en-US"/>
        </w:rPr>
        <w:t xml:space="preserve">, именуемая в дальнейшем </w:t>
      </w:r>
      <w:r w:rsidRPr="002C2C62">
        <w:rPr>
          <w:rFonts w:eastAsia="Calibri"/>
          <w:sz w:val="25"/>
          <w:szCs w:val="25"/>
          <w:lang w:eastAsia="en-US"/>
        </w:rPr>
        <w:t>«Заказчик</w:t>
      </w:r>
      <w:r w:rsidRPr="004712B7">
        <w:rPr>
          <w:rFonts w:eastAsia="Calibri"/>
          <w:b/>
          <w:sz w:val="25"/>
          <w:szCs w:val="25"/>
          <w:lang w:eastAsia="en-US"/>
        </w:rPr>
        <w:t>»,</w:t>
      </w:r>
      <w:r w:rsidRPr="004712B7">
        <w:rPr>
          <w:rFonts w:eastAsia="Calibri"/>
          <w:sz w:val="25"/>
          <w:szCs w:val="25"/>
          <w:lang w:eastAsia="en-US"/>
        </w:rPr>
        <w:t xml:space="preserve"> в лице главы </w:t>
      </w:r>
      <w:r w:rsidRPr="004712B7">
        <w:rPr>
          <w:rFonts w:eastAsia="Calibri"/>
          <w:iCs/>
          <w:sz w:val="25"/>
          <w:szCs w:val="25"/>
          <w:lang w:eastAsia="en-US"/>
        </w:rPr>
        <w:t>Звягинцевой Татьяны Анатольевны</w:t>
      </w:r>
      <w:r w:rsidR="003A3165" w:rsidRPr="003A3165">
        <w:rPr>
          <w:sz w:val="26"/>
          <w:szCs w:val="26"/>
          <w:lang w:eastAsia="ar-SA"/>
        </w:rPr>
        <w:t>, действующе</w:t>
      </w:r>
      <w:r w:rsidR="002C2C62">
        <w:rPr>
          <w:sz w:val="26"/>
          <w:szCs w:val="26"/>
          <w:lang w:eastAsia="ar-SA"/>
        </w:rPr>
        <w:t>й</w:t>
      </w:r>
      <w:r w:rsidR="003A3165" w:rsidRPr="003A3165">
        <w:rPr>
          <w:sz w:val="26"/>
          <w:szCs w:val="26"/>
          <w:lang w:eastAsia="ar-SA"/>
        </w:rPr>
        <w:t xml:space="preserve"> на основании Устава, с одной стороны, и _________________________, именуемый в дальнейшем </w:t>
      </w:r>
      <w:r w:rsidR="003A3165" w:rsidRPr="00CC5098">
        <w:rPr>
          <w:sz w:val="26"/>
          <w:szCs w:val="26"/>
          <w:lang w:eastAsia="ar-SA"/>
        </w:rPr>
        <w:t>«Арендатор»,</w:t>
      </w:r>
      <w:r w:rsidR="003A3165" w:rsidRPr="003A3165">
        <w:rPr>
          <w:sz w:val="26"/>
          <w:szCs w:val="26"/>
          <w:lang w:eastAsia="ar-SA"/>
        </w:rPr>
        <w:t xml:space="preserve"> в лице _____________________, с другой стороны, и именуемые в дальнейшем </w:t>
      </w:r>
      <w:r w:rsidR="003A3165" w:rsidRPr="00CC5098">
        <w:rPr>
          <w:sz w:val="26"/>
          <w:szCs w:val="26"/>
          <w:lang w:eastAsia="ar-SA"/>
        </w:rPr>
        <w:t>«Стороны»,</w:t>
      </w:r>
      <w:r w:rsidR="003A3165" w:rsidRPr="003A3165">
        <w:rPr>
          <w:sz w:val="26"/>
          <w:szCs w:val="26"/>
          <w:lang w:eastAsia="ar-SA"/>
        </w:rPr>
        <w:t xml:space="preserve"> на основании протокола ____________________________ № ___ от ___________ г. заключили настоящий договор (далее - Договор) о нижеследующем:</w:t>
      </w:r>
    </w:p>
    <w:p w:rsidR="003A3165" w:rsidRPr="003A3165" w:rsidRDefault="003A3165" w:rsidP="006A50AE">
      <w:pPr>
        <w:suppressAutoHyphens/>
        <w:jc w:val="both"/>
        <w:rPr>
          <w:sz w:val="26"/>
          <w:szCs w:val="26"/>
          <w:lang w:eastAsia="ar-SA"/>
        </w:rPr>
      </w:pPr>
    </w:p>
    <w:p w:rsidR="003A3165" w:rsidRPr="003A3165" w:rsidRDefault="003A3165" w:rsidP="006A50AE">
      <w:pPr>
        <w:suppressAutoHyphens/>
        <w:jc w:val="center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1. ПРЕДМЕТ ДОГОВОРА</w:t>
      </w:r>
    </w:p>
    <w:p w:rsidR="003A3165" w:rsidRPr="003A3165" w:rsidRDefault="003A3165" w:rsidP="006A50AE">
      <w:pPr>
        <w:suppressAutoHyphens/>
        <w:jc w:val="center"/>
        <w:rPr>
          <w:sz w:val="26"/>
          <w:szCs w:val="26"/>
          <w:lang w:eastAsia="ar-SA"/>
        </w:rPr>
      </w:pPr>
    </w:p>
    <w:p w:rsidR="003A3165" w:rsidRPr="003A3165" w:rsidRDefault="003A3165" w:rsidP="004712B7">
      <w:pPr>
        <w:suppressAutoHyphens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A3165">
        <w:rPr>
          <w:sz w:val="26"/>
          <w:szCs w:val="26"/>
          <w:lang w:eastAsia="ar-SA"/>
        </w:rPr>
        <w:t xml:space="preserve">1.1. Арендодатель передает, а Арендатор принимает в аренду (по Акту приема-передачи, являющегося неотъемлемой частью настоящего Договора) </w:t>
      </w:r>
      <w:r w:rsidR="00012035" w:rsidRPr="00012035">
        <w:rPr>
          <w:sz w:val="26"/>
          <w:szCs w:val="26"/>
          <w:lang w:eastAsia="ar-SA"/>
        </w:rPr>
        <w:t xml:space="preserve">земельный участок из категории земель – </w:t>
      </w:r>
      <w:r w:rsidR="004712B7" w:rsidRPr="004712B7">
        <w:rPr>
          <w:sz w:val="26"/>
          <w:szCs w:val="26"/>
          <w:lang w:eastAsia="ar-SA"/>
        </w:rPr>
        <w:t xml:space="preserve">земли сельскохозяйственного назначения, разрешённое использование – для сельскохозяйственного использования, площадью 632800 кв.м., кадастровый номер 46:04:020605:26, местоположение: Курская область, </w:t>
      </w:r>
      <w:r w:rsidR="004712B7" w:rsidRPr="004712B7">
        <w:rPr>
          <w:bCs/>
          <w:sz w:val="26"/>
          <w:szCs w:val="26"/>
          <w:lang w:eastAsia="ar-SA"/>
        </w:rPr>
        <w:t xml:space="preserve">Горшеченский </w:t>
      </w:r>
      <w:r w:rsidR="004712B7" w:rsidRPr="004712B7">
        <w:rPr>
          <w:sz w:val="26"/>
          <w:szCs w:val="26"/>
          <w:lang w:eastAsia="ar-SA"/>
        </w:rPr>
        <w:t>район, Богатыревский сельсовет, обременений не зарегистрировано (далее – земельный участок).</w:t>
      </w:r>
    </w:p>
    <w:p w:rsidR="003A3165" w:rsidRPr="003A3165" w:rsidRDefault="003A3165" w:rsidP="006A50AE">
      <w:pPr>
        <w:suppressAutoHyphens/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3A3165" w:rsidRPr="003A3165" w:rsidRDefault="003A3165" w:rsidP="006A50AE">
      <w:pPr>
        <w:suppressAutoHyphens/>
        <w:jc w:val="center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2. СРОК ДОГОВОРА</w:t>
      </w:r>
    </w:p>
    <w:p w:rsidR="003A3165" w:rsidRPr="003A3165" w:rsidRDefault="003A3165" w:rsidP="006A50AE">
      <w:pPr>
        <w:suppressAutoHyphens/>
        <w:jc w:val="center"/>
        <w:rPr>
          <w:sz w:val="26"/>
          <w:szCs w:val="26"/>
          <w:lang w:eastAsia="ar-SA"/>
        </w:rPr>
      </w:pPr>
    </w:p>
    <w:p w:rsidR="003A3165" w:rsidRPr="003A3165" w:rsidRDefault="003A3165" w:rsidP="006A50AE">
      <w:pPr>
        <w:tabs>
          <w:tab w:val="left" w:pos="426"/>
        </w:tabs>
        <w:suppressAutoHyphens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 xml:space="preserve">         2.1. Срок аренды Участка устанавливается с_____________20__ г. по _____________20___ г. на основании акта приема-передачи Участка </w:t>
      </w:r>
    </w:p>
    <w:p w:rsidR="003A3165" w:rsidRPr="003A3165" w:rsidRDefault="003A3165" w:rsidP="006A50AE">
      <w:pPr>
        <w:tabs>
          <w:tab w:val="left" w:pos="426"/>
        </w:tabs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 xml:space="preserve">2.2. Договор вступает в силу с момента его </w:t>
      </w:r>
      <w:r w:rsidR="00CC5098">
        <w:rPr>
          <w:sz w:val="26"/>
          <w:szCs w:val="26"/>
          <w:lang w:eastAsia="ar-SA"/>
        </w:rPr>
        <w:t xml:space="preserve">государственной </w:t>
      </w:r>
      <w:r w:rsidRPr="003A3165">
        <w:rPr>
          <w:sz w:val="26"/>
          <w:szCs w:val="26"/>
          <w:lang w:eastAsia="ar-SA"/>
        </w:rPr>
        <w:t>регистрации в Управлении Росреестра по Курской области.</w:t>
      </w:r>
    </w:p>
    <w:p w:rsidR="003A3165" w:rsidRPr="003A3165" w:rsidRDefault="003A3165" w:rsidP="006A50AE">
      <w:pPr>
        <w:tabs>
          <w:tab w:val="left" w:pos="426"/>
        </w:tabs>
        <w:suppressAutoHyphens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 xml:space="preserve"> </w:t>
      </w:r>
    </w:p>
    <w:p w:rsidR="003A3165" w:rsidRDefault="003A3165" w:rsidP="006A50AE">
      <w:pPr>
        <w:suppressAutoHyphens/>
        <w:ind w:firstLine="708"/>
        <w:jc w:val="center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3. РАЗМЕР И УСЛОВИЯ ВНЕСЕНИЯ АРЕНДНОЙ ПЛАТЫ</w:t>
      </w:r>
    </w:p>
    <w:p w:rsidR="00CC5098" w:rsidRPr="003A3165" w:rsidRDefault="00CC5098" w:rsidP="006A50AE">
      <w:pPr>
        <w:suppressAutoHyphens/>
        <w:ind w:firstLine="708"/>
        <w:jc w:val="center"/>
        <w:rPr>
          <w:sz w:val="26"/>
          <w:szCs w:val="26"/>
          <w:lang w:eastAsia="ar-SA"/>
        </w:rPr>
      </w:pP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3.1. Размер ежегодной арендной платы за земельный участок составляет - _______(__________________) руб. ____ коп., _______(________________) руб. ____ коп. в квартал.</w:t>
      </w: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За весь период аренды - ____________ (___________________) рублей.</w:t>
      </w: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3.2. Арендная плата вносится Арендатором ежеквартально на основании счета один раз в кв</w:t>
      </w:r>
      <w:r w:rsidR="00CC5098">
        <w:rPr>
          <w:sz w:val="26"/>
          <w:szCs w:val="26"/>
          <w:lang w:eastAsia="ar-SA"/>
        </w:rPr>
        <w:t xml:space="preserve">артал (до 10 марта; до 10 июня; </w:t>
      </w:r>
      <w:r w:rsidRPr="003A3165">
        <w:rPr>
          <w:sz w:val="26"/>
          <w:szCs w:val="26"/>
          <w:lang w:eastAsia="ar-SA"/>
        </w:rPr>
        <w:t>до 10 сентября; до 10 декабря), на счет УФК по Курской области_______________________ ИНН_______ ; КПП________; р/сч _______________ в Отделении Курск г. Курск. БИК ____________; код платежа - _________; ОКТМО ____________________.</w:t>
      </w: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 xml:space="preserve">Сумма внесенного задатка в размере </w:t>
      </w:r>
      <w:r w:rsidR="008D17BC" w:rsidRPr="008D17BC">
        <w:rPr>
          <w:rFonts w:eastAsia="Calibri"/>
          <w:sz w:val="26"/>
          <w:szCs w:val="26"/>
          <w:lang w:eastAsia="en-US"/>
        </w:rPr>
        <w:t>56486 (пятьдесят шесть тысяч четыреста восемьдесят шесть) руб. 89 коп</w:t>
      </w:r>
      <w:r w:rsidRPr="003A3165">
        <w:rPr>
          <w:rFonts w:eastAsia="Calibri"/>
          <w:sz w:val="26"/>
          <w:szCs w:val="26"/>
          <w:lang w:eastAsia="en-US"/>
        </w:rPr>
        <w:t>.</w:t>
      </w:r>
      <w:r w:rsidRPr="003A3165">
        <w:rPr>
          <w:sz w:val="26"/>
          <w:szCs w:val="26"/>
          <w:lang w:eastAsia="ar-SA"/>
        </w:rPr>
        <w:t xml:space="preserve"> засчитывается в счет арендной платы.</w:t>
      </w: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3.3. Арендная плата начисляется с момента подписания сторонами акта приема-передачи Участка. Исполнением обязательств по внесению арендной   платы является платежное поручение или квитанция об уплате.</w:t>
      </w: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lastRenderedPageBreak/>
        <w:t xml:space="preserve">Расчет арендной платы определен в приложении к Договору, которое является  неотъемлемой частью Договора. </w:t>
      </w: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3.4 Размер арендной платы может быть изменен в результате изменения действующего законодательства, но не чаще одного раза в год.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3A3165" w:rsidRPr="003A3165" w:rsidRDefault="003A3165" w:rsidP="006A50AE">
      <w:pPr>
        <w:suppressAutoHyphens/>
        <w:jc w:val="center"/>
        <w:rPr>
          <w:sz w:val="26"/>
          <w:szCs w:val="26"/>
          <w:lang w:eastAsia="ar-SA"/>
        </w:rPr>
      </w:pPr>
    </w:p>
    <w:p w:rsidR="003A3165" w:rsidRDefault="003A3165" w:rsidP="006A50AE">
      <w:pPr>
        <w:suppressAutoHyphens/>
        <w:jc w:val="center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4. ПРАВА И ОБЯЗАННОСТИ СТОРОН</w:t>
      </w:r>
    </w:p>
    <w:p w:rsidR="00CC5098" w:rsidRPr="003A3165" w:rsidRDefault="00CC5098" w:rsidP="006A50AE">
      <w:pPr>
        <w:suppressAutoHyphens/>
        <w:jc w:val="center"/>
        <w:rPr>
          <w:sz w:val="26"/>
          <w:szCs w:val="26"/>
          <w:lang w:eastAsia="ar-SA"/>
        </w:rPr>
      </w:pPr>
    </w:p>
    <w:p w:rsidR="003A3165" w:rsidRPr="00CC5098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CC5098">
        <w:rPr>
          <w:sz w:val="26"/>
          <w:szCs w:val="26"/>
          <w:lang w:eastAsia="ar-SA"/>
        </w:rPr>
        <w:t>4.1. Арендодатель имеет право:</w:t>
      </w: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4.1.1. Требовать досрочного расторжения Договора:</w:t>
      </w: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- при использовании Участка не по целевому назначению,</w:t>
      </w: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- при  использовании способами, приводящими к его порче,</w:t>
      </w: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 xml:space="preserve">- при невнесении арендной платы более чем за 2 срока подряд в соответствии с п. 3.2. Договора, </w:t>
      </w: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- в случае неподписания Арендатором дополнительных соглашений к Договору в соответствии с п. 3.4 Договора.</w:t>
      </w: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3A3165" w:rsidRPr="00CC5098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CC5098">
        <w:rPr>
          <w:sz w:val="26"/>
          <w:szCs w:val="26"/>
          <w:lang w:eastAsia="ar-SA"/>
        </w:rPr>
        <w:t>4.2. Арендодатель обязан:</w:t>
      </w: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4.2.1. Выполнять в полном объеме все условия Договора.</w:t>
      </w: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4.2.2. Передать Арендатору Участок по акту приема-передачи в 30-дневный срок с момента заключения договора.</w:t>
      </w: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4.2.4.Своевременно производить перерасчет арендной платы и своевременно информировать об этом Арендатора.</w:t>
      </w: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 xml:space="preserve">4.2.5. В </w:t>
      </w:r>
      <w:r w:rsidR="00CC5098">
        <w:rPr>
          <w:sz w:val="26"/>
          <w:szCs w:val="26"/>
          <w:lang w:eastAsia="ar-SA"/>
        </w:rPr>
        <w:t>двухмесячный</w:t>
      </w:r>
      <w:r w:rsidRPr="003A3165">
        <w:rPr>
          <w:sz w:val="26"/>
          <w:szCs w:val="26"/>
          <w:lang w:eastAsia="ar-SA"/>
        </w:rPr>
        <w:t xml:space="preserve"> срок со дня подписания настоящего Договора обратиться в Управление Росреестра по Курской области для государственной регистрации договора аренды.</w:t>
      </w:r>
    </w:p>
    <w:p w:rsidR="003A3165" w:rsidRPr="00CC5098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CC5098">
        <w:rPr>
          <w:sz w:val="26"/>
          <w:szCs w:val="26"/>
          <w:lang w:eastAsia="ar-SA"/>
        </w:rPr>
        <w:t>4.3. Арендатор имеет право:</w:t>
      </w: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4.3.1.Использовать Участок на условиях, установленных Договором.</w:t>
      </w:r>
    </w:p>
    <w:p w:rsidR="003A3165" w:rsidRPr="00CC5098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CC5098">
        <w:rPr>
          <w:sz w:val="26"/>
          <w:szCs w:val="26"/>
          <w:lang w:eastAsia="ar-SA"/>
        </w:rPr>
        <w:t>4.4. Арендатор обязан:</w:t>
      </w:r>
    </w:p>
    <w:p w:rsidR="003A3165" w:rsidRPr="003A3165" w:rsidRDefault="003A3165" w:rsidP="006A50AE">
      <w:pPr>
        <w:suppressAutoHyphens/>
        <w:ind w:firstLine="567"/>
        <w:jc w:val="both"/>
        <w:rPr>
          <w:b/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4.4.1. Выполнять в полном объеме все условия Договора.</w:t>
      </w:r>
      <w:r w:rsidRPr="003A3165">
        <w:rPr>
          <w:sz w:val="26"/>
          <w:szCs w:val="26"/>
        </w:rPr>
        <w:t xml:space="preserve"> Арендатор </w:t>
      </w:r>
      <w:r w:rsidRPr="003A3165">
        <w:rPr>
          <w:sz w:val="26"/>
          <w:szCs w:val="26"/>
          <w:lang w:eastAsia="ar-SA"/>
        </w:rPr>
        <w:t>не вправе уступать права и осуществлять перевод долга по обязательствам, возникшим из заключенного на аукционе договора аренды земельного участка. Обязательства по такому договору должны быть исполнены Арендатором лично.</w:t>
      </w:r>
    </w:p>
    <w:p w:rsidR="003A3165" w:rsidRPr="003A3165" w:rsidRDefault="003A3165" w:rsidP="006A50AE">
      <w:pPr>
        <w:suppressAutoHyphens/>
        <w:ind w:firstLine="567"/>
        <w:jc w:val="both"/>
        <w:rPr>
          <w:b/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4.4.2. Использовать Участок в соответствии с целевым назначением и разрешенным использованием.</w:t>
      </w:r>
      <w:r w:rsidRPr="003A3165">
        <w:rPr>
          <w:sz w:val="22"/>
        </w:rPr>
        <w:t xml:space="preserve"> </w:t>
      </w:r>
      <w:r w:rsidRPr="003A3165">
        <w:rPr>
          <w:sz w:val="26"/>
          <w:szCs w:val="26"/>
          <w:lang w:eastAsia="ar-SA"/>
        </w:rPr>
        <w:t>Изменение вида разрешенного использования земельного участка не допускается.</w:t>
      </w: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 xml:space="preserve">4.4.3. Уплачивать в размере и на условиях, установленных Договором, ежеквартально на основании счета и акта приема-передачи земельного участка </w:t>
      </w:r>
      <w:r w:rsidR="00CC5098">
        <w:rPr>
          <w:sz w:val="26"/>
          <w:szCs w:val="26"/>
          <w:lang w:eastAsia="ar-SA"/>
        </w:rPr>
        <w:t>один раз в квартал (до 10 марта;</w:t>
      </w:r>
      <w:r w:rsidRPr="003A3165">
        <w:rPr>
          <w:sz w:val="26"/>
          <w:szCs w:val="26"/>
          <w:lang w:eastAsia="ar-SA"/>
        </w:rPr>
        <w:t xml:space="preserve"> до 10 июня; до 10 сентября; до 10 декабря)</w:t>
      </w:r>
      <w:r w:rsidRPr="003A3165">
        <w:rPr>
          <w:rFonts w:eastAsia="Calibri"/>
          <w:sz w:val="26"/>
          <w:szCs w:val="26"/>
          <w:lang w:eastAsia="en-US"/>
        </w:rPr>
        <w:t xml:space="preserve"> соответствующего квартала</w:t>
      </w:r>
      <w:r w:rsidRPr="003A3165">
        <w:rPr>
          <w:sz w:val="26"/>
          <w:szCs w:val="26"/>
          <w:lang w:eastAsia="ar-SA"/>
        </w:rPr>
        <w:t xml:space="preserve"> арендную плату.</w:t>
      </w: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 xml:space="preserve">4.4.5. Письменно  сообщить  Арендодателю не позднее, чем за </w:t>
      </w:r>
      <w:r w:rsidR="00CC5098">
        <w:rPr>
          <w:sz w:val="26"/>
          <w:szCs w:val="26"/>
          <w:lang w:eastAsia="ar-SA"/>
        </w:rPr>
        <w:t>1 (один)</w:t>
      </w:r>
      <w:r w:rsidRPr="003A3165">
        <w:rPr>
          <w:sz w:val="26"/>
          <w:szCs w:val="26"/>
          <w:lang w:eastAsia="ar-SA"/>
        </w:rPr>
        <w:t xml:space="preserve">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lastRenderedPageBreak/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 работы по благоустройству территории.</w:t>
      </w: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4.4.7. Письменно в десятидневный срок  уведомить Арендодателя об изменении своих реквизитов.</w:t>
      </w: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4.4.8. В случае нахождения на земельном участке линейного объекта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3A3165" w:rsidRPr="003A3165" w:rsidRDefault="003A3165" w:rsidP="006A50A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4.5. Арендодатель и Арендатор имеют иные права и исполняют иные обязанности, установленные законодательством Российской Федерации.</w:t>
      </w:r>
    </w:p>
    <w:p w:rsidR="003A3165" w:rsidRPr="003A3165" w:rsidRDefault="003A3165" w:rsidP="006A50AE">
      <w:pPr>
        <w:suppressAutoHyphens/>
        <w:jc w:val="center"/>
        <w:rPr>
          <w:sz w:val="26"/>
          <w:szCs w:val="26"/>
          <w:lang w:eastAsia="ar-SA"/>
        </w:rPr>
      </w:pPr>
    </w:p>
    <w:p w:rsidR="003A3165" w:rsidRDefault="003A3165" w:rsidP="006A50AE">
      <w:pPr>
        <w:suppressAutoHyphens/>
        <w:jc w:val="center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5. ОТВЕТСТВЕННОСТЬ СТОРОН</w:t>
      </w:r>
    </w:p>
    <w:p w:rsidR="00CC5098" w:rsidRPr="003A3165" w:rsidRDefault="00CC5098" w:rsidP="006A50AE">
      <w:pPr>
        <w:suppressAutoHyphens/>
        <w:jc w:val="center"/>
        <w:rPr>
          <w:sz w:val="26"/>
          <w:szCs w:val="26"/>
          <w:lang w:eastAsia="ar-SA"/>
        </w:rPr>
      </w:pPr>
    </w:p>
    <w:p w:rsidR="003A3165" w:rsidRPr="003A3165" w:rsidRDefault="003A3165" w:rsidP="006A50AE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3A3165" w:rsidRPr="003A3165" w:rsidRDefault="003A3165" w:rsidP="006A50AE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5.2. За нарушение срока внесения арендной платы по Договору Арендатор выплачивает Арендодателю пени из расчета 0,5% от размера невнесенной арендной платы за каждый календарный день просрочки. Пени перечисляются в порядке, предусмотренном в п. 3.2. Договора, на основании письменного требования Арендодателя.</w:t>
      </w:r>
    </w:p>
    <w:p w:rsidR="003A3165" w:rsidRPr="003A3165" w:rsidRDefault="003A3165" w:rsidP="006A50AE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5.3. Ответственность Сторон за нарушение 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3A3165" w:rsidRDefault="003A3165" w:rsidP="006A50AE">
      <w:pPr>
        <w:suppressAutoHyphens/>
        <w:ind w:firstLine="708"/>
        <w:jc w:val="both"/>
        <w:rPr>
          <w:sz w:val="26"/>
          <w:szCs w:val="26"/>
          <w:lang w:eastAsia="ar-SA"/>
        </w:rPr>
      </w:pPr>
    </w:p>
    <w:p w:rsidR="00CC5098" w:rsidRPr="003A3165" w:rsidRDefault="00CC5098" w:rsidP="006A50AE">
      <w:pPr>
        <w:suppressAutoHyphens/>
        <w:ind w:firstLine="708"/>
        <w:jc w:val="both"/>
        <w:rPr>
          <w:sz w:val="26"/>
          <w:szCs w:val="26"/>
          <w:lang w:eastAsia="ar-SA"/>
        </w:rPr>
      </w:pPr>
    </w:p>
    <w:p w:rsidR="003A3165" w:rsidRDefault="003A3165" w:rsidP="006A50AE">
      <w:pPr>
        <w:tabs>
          <w:tab w:val="left" w:pos="567"/>
        </w:tabs>
        <w:suppressAutoHyphens/>
        <w:jc w:val="center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6. ИЗМЕНЕНИЕ, РАСТОРЖЕНИЕ И ПРЕКРАЩЕНИЕ ДОГОВОРА</w:t>
      </w:r>
    </w:p>
    <w:p w:rsidR="009E7E35" w:rsidRPr="003A3165" w:rsidRDefault="009E7E35" w:rsidP="006A50AE">
      <w:pPr>
        <w:tabs>
          <w:tab w:val="left" w:pos="567"/>
        </w:tabs>
        <w:suppressAutoHyphens/>
        <w:jc w:val="center"/>
        <w:rPr>
          <w:sz w:val="26"/>
          <w:szCs w:val="26"/>
          <w:lang w:eastAsia="ar-SA"/>
        </w:rPr>
      </w:pPr>
    </w:p>
    <w:p w:rsidR="003A3165" w:rsidRPr="003A3165" w:rsidRDefault="003A3165" w:rsidP="006A50AE">
      <w:pPr>
        <w:tabs>
          <w:tab w:val="left" w:pos="567"/>
        </w:tabs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6.1. Все изменения и (или) дополнения к Договору оформляются Сторонами в письменной форме.</w:t>
      </w:r>
    </w:p>
    <w:p w:rsidR="003A3165" w:rsidRPr="003A3165" w:rsidRDefault="003A3165" w:rsidP="006A50AE">
      <w:pPr>
        <w:tabs>
          <w:tab w:val="left" w:pos="567"/>
        </w:tabs>
        <w:suppressAutoHyphens/>
        <w:ind w:firstLine="567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6.2. Договор может быть расторгнут по требованию Арендодателя, Арендатора, по решению суда на основании и в порядке, установленных гражданским законодательством, а также в случаях, указанных в пункте 4.1.1.</w:t>
      </w:r>
    </w:p>
    <w:p w:rsidR="003A3165" w:rsidRPr="003A3165" w:rsidRDefault="003A3165" w:rsidP="006A50AE">
      <w:pPr>
        <w:suppressAutoHyphens/>
        <w:jc w:val="center"/>
        <w:rPr>
          <w:sz w:val="26"/>
          <w:szCs w:val="26"/>
          <w:lang w:eastAsia="ar-SA"/>
        </w:rPr>
      </w:pPr>
    </w:p>
    <w:p w:rsidR="003A3165" w:rsidRDefault="003A3165" w:rsidP="006A50AE">
      <w:pPr>
        <w:suppressAutoHyphens/>
        <w:jc w:val="center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7. РАССМОТРЕНИЕ И УРЕГУЛИРОВАНИЕ СПОРОВ</w:t>
      </w:r>
    </w:p>
    <w:p w:rsidR="009E7E35" w:rsidRPr="003A3165" w:rsidRDefault="009E7E35" w:rsidP="006A50AE">
      <w:pPr>
        <w:suppressAutoHyphens/>
        <w:jc w:val="center"/>
        <w:rPr>
          <w:sz w:val="26"/>
          <w:szCs w:val="26"/>
          <w:lang w:eastAsia="ar-SA"/>
        </w:rPr>
      </w:pPr>
    </w:p>
    <w:p w:rsidR="003A3165" w:rsidRPr="003A3165" w:rsidRDefault="003A3165" w:rsidP="006A50AE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7.1. Все споры между Сторонами, возникающие по Договору, разрешаются в соответствии с законодательством  Российской Федерации, с соблюдением претензионного порядка.</w:t>
      </w:r>
    </w:p>
    <w:p w:rsidR="003A3165" w:rsidRPr="003A3165" w:rsidRDefault="003A3165" w:rsidP="006A50AE">
      <w:pPr>
        <w:suppressAutoHyphens/>
        <w:jc w:val="center"/>
        <w:rPr>
          <w:sz w:val="26"/>
          <w:szCs w:val="26"/>
          <w:lang w:eastAsia="ar-SA"/>
        </w:rPr>
      </w:pPr>
    </w:p>
    <w:p w:rsidR="003A3165" w:rsidRDefault="003A3165" w:rsidP="006A50AE">
      <w:pPr>
        <w:suppressAutoHyphens/>
        <w:jc w:val="center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8. ИНЫЕ УСЛОВИЯ ДОГОВОРА</w:t>
      </w:r>
    </w:p>
    <w:p w:rsidR="009E7E35" w:rsidRPr="003A3165" w:rsidRDefault="009E7E35" w:rsidP="006A50AE">
      <w:pPr>
        <w:suppressAutoHyphens/>
        <w:jc w:val="center"/>
        <w:rPr>
          <w:sz w:val="26"/>
          <w:szCs w:val="26"/>
          <w:lang w:eastAsia="ar-SA"/>
        </w:rPr>
      </w:pPr>
    </w:p>
    <w:p w:rsidR="003A3165" w:rsidRPr="003A3165" w:rsidRDefault="003A3165" w:rsidP="009E7E35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8.1. Договор  составлен в 3-х экземплярах,  имеющих одинаковую юридическую  силу, из которых по одному экземпляру хранится у Сторон, один экземпляр в Управлении Росреестра по Курской области.</w:t>
      </w:r>
    </w:p>
    <w:p w:rsidR="003A3165" w:rsidRPr="003A3165" w:rsidRDefault="003A3165" w:rsidP="006A50AE">
      <w:pPr>
        <w:tabs>
          <w:tab w:val="left" w:pos="426"/>
        </w:tabs>
        <w:suppressAutoHyphens/>
        <w:jc w:val="both"/>
        <w:rPr>
          <w:sz w:val="26"/>
          <w:szCs w:val="26"/>
          <w:lang w:eastAsia="ar-SA"/>
        </w:rPr>
      </w:pPr>
    </w:p>
    <w:p w:rsidR="003A3165" w:rsidRPr="003A3165" w:rsidRDefault="003A3165" w:rsidP="006A50AE">
      <w:pPr>
        <w:tabs>
          <w:tab w:val="left" w:pos="426"/>
        </w:tabs>
        <w:suppressAutoHyphens/>
        <w:jc w:val="both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 xml:space="preserve">Приложения к Договору: акт приема-передачи, расчет арендной платы              </w:t>
      </w:r>
    </w:p>
    <w:p w:rsidR="003A3165" w:rsidRPr="003A3165" w:rsidRDefault="003A3165" w:rsidP="006A50AE">
      <w:pPr>
        <w:suppressAutoHyphens/>
        <w:ind w:firstLine="708"/>
        <w:jc w:val="both"/>
        <w:rPr>
          <w:sz w:val="26"/>
          <w:szCs w:val="26"/>
          <w:lang w:eastAsia="ar-SA"/>
        </w:rPr>
      </w:pPr>
    </w:p>
    <w:p w:rsidR="003A3165" w:rsidRPr="003A3165" w:rsidRDefault="003A3165" w:rsidP="006A50AE">
      <w:pPr>
        <w:suppressAutoHyphens/>
        <w:jc w:val="center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9. АДРЕСА И БАНКОВСКИЕ РЕКВИЗИТЫ СТОРОН</w:t>
      </w:r>
    </w:p>
    <w:p w:rsidR="003A3165" w:rsidRPr="003A3165" w:rsidRDefault="003A3165" w:rsidP="006A50AE">
      <w:pPr>
        <w:suppressAutoHyphens/>
        <w:jc w:val="center"/>
        <w:rPr>
          <w:sz w:val="26"/>
          <w:szCs w:val="26"/>
          <w:lang w:eastAsia="ar-SA"/>
        </w:rPr>
      </w:pPr>
    </w:p>
    <w:p w:rsidR="003A3165" w:rsidRPr="009E7E35" w:rsidRDefault="003A3165" w:rsidP="006A50AE">
      <w:pPr>
        <w:tabs>
          <w:tab w:val="center" w:pos="4960"/>
        </w:tabs>
        <w:suppressAutoHyphens/>
        <w:jc w:val="both"/>
        <w:rPr>
          <w:sz w:val="26"/>
          <w:szCs w:val="26"/>
          <w:lang w:eastAsia="ar-SA"/>
        </w:rPr>
      </w:pPr>
      <w:r w:rsidRPr="003A3165">
        <w:rPr>
          <w:b/>
          <w:sz w:val="26"/>
          <w:szCs w:val="26"/>
          <w:lang w:eastAsia="ar-SA"/>
        </w:rPr>
        <w:t xml:space="preserve">             </w:t>
      </w:r>
      <w:r w:rsidRPr="009E7E35">
        <w:rPr>
          <w:sz w:val="26"/>
          <w:szCs w:val="26"/>
          <w:lang w:eastAsia="ar-SA"/>
        </w:rPr>
        <w:t xml:space="preserve">Арендодатель:                         </w:t>
      </w:r>
      <w:r w:rsidRPr="009E7E35">
        <w:rPr>
          <w:sz w:val="26"/>
          <w:szCs w:val="26"/>
          <w:lang w:eastAsia="ar-SA"/>
        </w:rPr>
        <w:tab/>
        <w:t xml:space="preserve">  </w:t>
      </w:r>
      <w:r w:rsidR="00707421" w:rsidRPr="009E7E35">
        <w:rPr>
          <w:sz w:val="26"/>
          <w:szCs w:val="26"/>
          <w:lang w:eastAsia="ar-SA"/>
        </w:rPr>
        <w:t xml:space="preserve">                         </w:t>
      </w:r>
      <w:r w:rsidRPr="009E7E35">
        <w:rPr>
          <w:sz w:val="26"/>
          <w:szCs w:val="26"/>
          <w:lang w:eastAsia="ar-SA"/>
        </w:rPr>
        <w:t xml:space="preserve">  Арендатор:</w:t>
      </w:r>
    </w:p>
    <w:tbl>
      <w:tblPr>
        <w:tblW w:w="10315" w:type="dxa"/>
        <w:tblLayout w:type="fixed"/>
        <w:tblLook w:val="0000" w:firstRow="0" w:lastRow="0" w:firstColumn="0" w:lastColumn="0" w:noHBand="0" w:noVBand="0"/>
      </w:tblPr>
      <w:tblGrid>
        <w:gridCol w:w="4928"/>
        <w:gridCol w:w="5387"/>
      </w:tblGrid>
      <w:tr w:rsidR="003A3165" w:rsidRPr="003A3165" w:rsidTr="00267C67">
        <w:tc>
          <w:tcPr>
            <w:tcW w:w="4928" w:type="dxa"/>
            <w:shd w:val="clear" w:color="auto" w:fill="auto"/>
          </w:tcPr>
          <w:p w:rsidR="00267C67" w:rsidRPr="00267C67" w:rsidRDefault="00267C67" w:rsidP="00267C67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267C67">
              <w:rPr>
                <w:color w:val="000000"/>
                <w:sz w:val="25"/>
                <w:szCs w:val="25"/>
              </w:rPr>
              <w:t xml:space="preserve">Администрация </w:t>
            </w:r>
            <w:r w:rsidRPr="00267C67">
              <w:rPr>
                <w:iCs/>
                <w:color w:val="000000"/>
                <w:sz w:val="25"/>
                <w:szCs w:val="25"/>
              </w:rPr>
              <w:t>Богатыревского сельсовета</w:t>
            </w:r>
            <w:r w:rsidRPr="00267C67">
              <w:rPr>
                <w:color w:val="000000"/>
                <w:sz w:val="25"/>
                <w:szCs w:val="25"/>
              </w:rPr>
              <w:t xml:space="preserve"> </w:t>
            </w:r>
            <w:r w:rsidRPr="00267C67">
              <w:rPr>
                <w:color w:val="000000"/>
                <w:sz w:val="25"/>
                <w:szCs w:val="25"/>
              </w:rPr>
              <w:lastRenderedPageBreak/>
              <w:t>Горшеченского района Курской области Юридический и почтовый адрес:</w:t>
            </w:r>
            <w:r w:rsidRPr="00267C6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67C67">
              <w:rPr>
                <w:color w:val="000000"/>
                <w:sz w:val="25"/>
                <w:szCs w:val="25"/>
              </w:rPr>
              <w:t xml:space="preserve">306815 </w:t>
            </w:r>
            <w:r w:rsidRPr="00267C67">
              <w:rPr>
                <w:rFonts w:eastAsia="Calibri"/>
                <w:iCs/>
                <w:szCs w:val="28"/>
              </w:rPr>
              <w:t xml:space="preserve"> </w:t>
            </w:r>
            <w:r w:rsidRPr="00267C67">
              <w:rPr>
                <w:iCs/>
                <w:color w:val="000000"/>
                <w:sz w:val="25"/>
                <w:szCs w:val="25"/>
              </w:rPr>
              <w:t>Курская область, Горшеченский район, с. Богатырево</w:t>
            </w:r>
            <w:r w:rsidRPr="00267C67">
              <w:rPr>
                <w:color w:val="000000"/>
                <w:sz w:val="25"/>
                <w:szCs w:val="25"/>
              </w:rPr>
              <w:t xml:space="preserve"> </w:t>
            </w:r>
            <w:r w:rsidRPr="00267C67">
              <w:rPr>
                <w:iCs/>
                <w:color w:val="000000"/>
                <w:sz w:val="25"/>
                <w:szCs w:val="25"/>
              </w:rPr>
              <w:t>ул. Колхозная, 51.</w:t>
            </w:r>
          </w:p>
          <w:p w:rsidR="00267C67" w:rsidRPr="00267C67" w:rsidRDefault="00267C67" w:rsidP="00267C67">
            <w:pPr>
              <w:autoSpaceDE w:val="0"/>
              <w:autoSpaceDN w:val="0"/>
              <w:adjustRightInd w:val="0"/>
              <w:rPr>
                <w:iCs/>
                <w:color w:val="000000"/>
                <w:sz w:val="25"/>
                <w:szCs w:val="25"/>
              </w:rPr>
            </w:pPr>
            <w:r w:rsidRPr="00267C67">
              <w:rPr>
                <w:color w:val="000000"/>
                <w:sz w:val="25"/>
                <w:szCs w:val="25"/>
              </w:rPr>
              <w:t xml:space="preserve">ИНН </w:t>
            </w:r>
            <w:r w:rsidRPr="00267C67">
              <w:rPr>
                <w:iCs/>
                <w:color w:val="000000"/>
                <w:sz w:val="25"/>
                <w:szCs w:val="25"/>
              </w:rPr>
              <w:t>4604000522</w:t>
            </w:r>
            <w:r w:rsidRPr="00267C67">
              <w:rPr>
                <w:color w:val="000000"/>
                <w:sz w:val="25"/>
                <w:szCs w:val="25"/>
              </w:rPr>
              <w:t xml:space="preserve">, КПП </w:t>
            </w:r>
            <w:r w:rsidRPr="00267C67">
              <w:rPr>
                <w:iCs/>
                <w:color w:val="000000"/>
                <w:sz w:val="25"/>
                <w:szCs w:val="25"/>
              </w:rPr>
              <w:t>460401001</w:t>
            </w:r>
          </w:p>
          <w:p w:rsidR="00267C67" w:rsidRPr="00267C67" w:rsidRDefault="00267C67" w:rsidP="00267C67">
            <w:pPr>
              <w:autoSpaceDE w:val="0"/>
              <w:autoSpaceDN w:val="0"/>
              <w:adjustRightInd w:val="0"/>
              <w:rPr>
                <w:iCs/>
                <w:color w:val="000000"/>
                <w:sz w:val="25"/>
                <w:szCs w:val="25"/>
              </w:rPr>
            </w:pPr>
            <w:r w:rsidRPr="00267C67">
              <w:rPr>
                <w:iCs/>
                <w:color w:val="000000"/>
                <w:sz w:val="25"/>
                <w:szCs w:val="25"/>
              </w:rPr>
              <w:t>ОГРН 1024600580938</w:t>
            </w:r>
          </w:p>
          <w:p w:rsidR="00267C67" w:rsidRPr="00267C67" w:rsidRDefault="00267C67" w:rsidP="00267C67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267C67">
              <w:rPr>
                <w:color w:val="000000"/>
                <w:sz w:val="25"/>
                <w:szCs w:val="25"/>
              </w:rPr>
              <w:t>УФК по Курской области (</w:t>
            </w:r>
            <w:r w:rsidRPr="00267C67">
              <w:rPr>
                <w:iCs/>
                <w:color w:val="000000"/>
                <w:sz w:val="25"/>
                <w:szCs w:val="25"/>
              </w:rPr>
              <w:t>Администрация Богатыревского сельсовета л/с 04443005610</w:t>
            </w:r>
            <w:r w:rsidRPr="00267C67">
              <w:rPr>
                <w:color w:val="000000"/>
                <w:sz w:val="25"/>
                <w:szCs w:val="25"/>
              </w:rPr>
              <w:t xml:space="preserve">), р/с 40101810445250010003 в Отделении Курск г. Курск, БИК 043807001, </w:t>
            </w:r>
          </w:p>
          <w:p w:rsidR="00267C67" w:rsidRPr="00267C67" w:rsidRDefault="00267C67" w:rsidP="00267C67">
            <w:pPr>
              <w:autoSpaceDE w:val="0"/>
              <w:autoSpaceDN w:val="0"/>
              <w:adjustRightInd w:val="0"/>
              <w:rPr>
                <w:iCs/>
                <w:color w:val="000000"/>
                <w:sz w:val="25"/>
                <w:szCs w:val="25"/>
              </w:rPr>
            </w:pPr>
            <w:r w:rsidRPr="00267C67">
              <w:rPr>
                <w:iCs/>
                <w:color w:val="000000"/>
                <w:sz w:val="25"/>
                <w:szCs w:val="25"/>
              </w:rPr>
              <w:t>КБК 001 2 07 05030 10 0000 150</w:t>
            </w:r>
          </w:p>
          <w:p w:rsidR="00267C67" w:rsidRPr="00267C67" w:rsidRDefault="00267C67" w:rsidP="00267C67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267C67">
              <w:rPr>
                <w:iCs/>
                <w:color w:val="000000"/>
                <w:sz w:val="25"/>
                <w:szCs w:val="25"/>
              </w:rPr>
              <w:t xml:space="preserve"> </w:t>
            </w:r>
            <w:r w:rsidRPr="00267C67">
              <w:rPr>
                <w:color w:val="000000"/>
                <w:sz w:val="25"/>
                <w:szCs w:val="25"/>
              </w:rPr>
              <w:t>адрес эл. почты: boqatireva.123@yandex.ru</w:t>
            </w:r>
          </w:p>
          <w:p w:rsidR="003A3165" w:rsidRPr="003A3165" w:rsidRDefault="00267C67" w:rsidP="00267C67">
            <w:pPr>
              <w:autoSpaceDE w:val="0"/>
              <w:autoSpaceDN w:val="0"/>
              <w:adjustRightInd w:val="0"/>
              <w:ind w:right="208"/>
              <w:rPr>
                <w:rFonts w:eastAsia="Calibri"/>
                <w:sz w:val="26"/>
                <w:szCs w:val="26"/>
                <w:lang w:eastAsia="en-US"/>
              </w:rPr>
            </w:pPr>
            <w:r w:rsidRPr="00267C67">
              <w:rPr>
                <w:color w:val="000000"/>
                <w:sz w:val="25"/>
                <w:szCs w:val="25"/>
              </w:rPr>
              <w:t xml:space="preserve">тел./факс: </w:t>
            </w:r>
            <w:r w:rsidRPr="00267C67">
              <w:rPr>
                <w:iCs/>
                <w:color w:val="000000"/>
                <w:sz w:val="25"/>
                <w:szCs w:val="25"/>
              </w:rPr>
              <w:t>(47133) 2-19-39</w:t>
            </w:r>
          </w:p>
        </w:tc>
        <w:tc>
          <w:tcPr>
            <w:tcW w:w="5387" w:type="dxa"/>
          </w:tcPr>
          <w:p w:rsidR="003A3165" w:rsidRPr="003A3165" w:rsidRDefault="003A3165" w:rsidP="006A50AE">
            <w:pPr>
              <w:suppressAutoHyphens/>
              <w:ind w:right="108"/>
              <w:rPr>
                <w:b/>
                <w:sz w:val="26"/>
                <w:szCs w:val="26"/>
                <w:lang w:eastAsia="ar-SA"/>
              </w:rPr>
            </w:pPr>
          </w:p>
        </w:tc>
      </w:tr>
      <w:tr w:rsidR="003A3165" w:rsidRPr="003A3165" w:rsidTr="00267C67">
        <w:tc>
          <w:tcPr>
            <w:tcW w:w="4928" w:type="dxa"/>
            <w:shd w:val="clear" w:color="auto" w:fill="auto"/>
          </w:tcPr>
          <w:p w:rsidR="003A3165" w:rsidRPr="003A3165" w:rsidRDefault="003A3165" w:rsidP="006A50A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387" w:type="dxa"/>
          </w:tcPr>
          <w:p w:rsidR="003A3165" w:rsidRPr="003A3165" w:rsidRDefault="003A3165" w:rsidP="006A50AE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</w:p>
        </w:tc>
      </w:tr>
      <w:tr w:rsidR="003A3165" w:rsidRPr="003A3165" w:rsidTr="00267C67">
        <w:tc>
          <w:tcPr>
            <w:tcW w:w="4928" w:type="dxa"/>
            <w:shd w:val="clear" w:color="auto" w:fill="auto"/>
          </w:tcPr>
          <w:p w:rsidR="003A3165" w:rsidRPr="00D964B9" w:rsidRDefault="00D964B9" w:rsidP="000940F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964B9">
              <w:rPr>
                <w:rFonts w:eastAsia="Calibri"/>
                <w:sz w:val="26"/>
                <w:szCs w:val="26"/>
                <w:lang w:eastAsia="ar-SA"/>
              </w:rPr>
              <w:t xml:space="preserve">Глава </w:t>
            </w:r>
            <w:r w:rsidRPr="00D964B9">
              <w:rPr>
                <w:rFonts w:eastAsia="Calibri"/>
                <w:iCs/>
                <w:sz w:val="26"/>
                <w:szCs w:val="26"/>
                <w:lang w:eastAsia="ar-SA"/>
              </w:rPr>
              <w:t>Богатыревского сельсовета</w:t>
            </w:r>
            <w:r w:rsidRPr="00D964B9">
              <w:rPr>
                <w:rFonts w:eastAsia="Calibri"/>
                <w:sz w:val="26"/>
                <w:szCs w:val="26"/>
                <w:lang w:eastAsia="ar-SA"/>
              </w:rPr>
              <w:t xml:space="preserve"> Горшеченского района Курской области</w:t>
            </w:r>
          </w:p>
        </w:tc>
        <w:tc>
          <w:tcPr>
            <w:tcW w:w="5387" w:type="dxa"/>
          </w:tcPr>
          <w:p w:rsidR="003A3165" w:rsidRPr="003A3165" w:rsidRDefault="003A3165" w:rsidP="006A50AE">
            <w:pPr>
              <w:suppressAutoHyphens/>
              <w:rPr>
                <w:sz w:val="26"/>
                <w:szCs w:val="26"/>
                <w:lang w:eastAsia="ar-SA"/>
              </w:rPr>
            </w:pPr>
          </w:p>
        </w:tc>
      </w:tr>
      <w:tr w:rsidR="003A3165" w:rsidRPr="003A3165" w:rsidTr="00267C67">
        <w:trPr>
          <w:trHeight w:val="80"/>
        </w:trPr>
        <w:tc>
          <w:tcPr>
            <w:tcW w:w="4928" w:type="dxa"/>
            <w:shd w:val="clear" w:color="auto" w:fill="auto"/>
          </w:tcPr>
          <w:p w:rsidR="003A3165" w:rsidRPr="003A3165" w:rsidRDefault="003A3165" w:rsidP="006A50AE">
            <w:pPr>
              <w:rPr>
                <w:sz w:val="26"/>
                <w:szCs w:val="26"/>
                <w:lang w:eastAsia="ar-SA"/>
              </w:rPr>
            </w:pPr>
          </w:p>
          <w:p w:rsidR="003A3165" w:rsidRPr="003A3165" w:rsidRDefault="003A3165" w:rsidP="006A50A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A3165">
              <w:rPr>
                <w:sz w:val="26"/>
                <w:szCs w:val="26"/>
                <w:lang w:eastAsia="ar-SA"/>
              </w:rPr>
              <w:t>___</w:t>
            </w:r>
            <w:r w:rsidRPr="003A3165">
              <w:rPr>
                <w:rFonts w:eastAsia="Calibri"/>
                <w:sz w:val="26"/>
                <w:szCs w:val="26"/>
                <w:lang w:eastAsia="en-US"/>
              </w:rPr>
              <w:t>__________________</w:t>
            </w:r>
            <w:r w:rsidRPr="003A3165">
              <w:rPr>
                <w:sz w:val="26"/>
                <w:szCs w:val="26"/>
                <w:lang w:eastAsia="ar-SA"/>
              </w:rPr>
              <w:t xml:space="preserve"> </w:t>
            </w:r>
            <w:r w:rsidR="00D964B9" w:rsidRPr="00D964B9">
              <w:rPr>
                <w:rFonts w:eastAsia="Calibri"/>
                <w:bCs/>
                <w:sz w:val="25"/>
                <w:szCs w:val="25"/>
                <w:lang w:eastAsia="ar-SA"/>
              </w:rPr>
              <w:t xml:space="preserve">Т.А. </w:t>
            </w:r>
            <w:r w:rsidR="00D964B9" w:rsidRPr="00D964B9">
              <w:rPr>
                <w:rFonts w:eastAsia="Calibri"/>
                <w:bCs/>
                <w:iCs/>
                <w:sz w:val="25"/>
                <w:szCs w:val="25"/>
                <w:lang w:eastAsia="ar-SA"/>
              </w:rPr>
              <w:t>Звягинцева</w:t>
            </w:r>
          </w:p>
          <w:p w:rsidR="003A3165" w:rsidRPr="003A3165" w:rsidRDefault="003A3165" w:rsidP="006A50AE">
            <w:pPr>
              <w:rPr>
                <w:sz w:val="26"/>
                <w:szCs w:val="26"/>
                <w:lang w:eastAsia="ar-SA"/>
              </w:rPr>
            </w:pPr>
            <w:r w:rsidRPr="003A3165">
              <w:rPr>
                <w:rFonts w:eastAsia="Calibri"/>
                <w:sz w:val="26"/>
                <w:szCs w:val="26"/>
                <w:lang w:eastAsia="en-US"/>
              </w:rPr>
              <w:t>м.п.</w:t>
            </w:r>
          </w:p>
        </w:tc>
        <w:tc>
          <w:tcPr>
            <w:tcW w:w="5387" w:type="dxa"/>
          </w:tcPr>
          <w:p w:rsidR="003A3165" w:rsidRPr="003A3165" w:rsidRDefault="003A3165" w:rsidP="006A50AE">
            <w:pPr>
              <w:suppressAutoHyphens/>
              <w:rPr>
                <w:sz w:val="26"/>
                <w:szCs w:val="26"/>
                <w:lang w:eastAsia="ar-SA"/>
              </w:rPr>
            </w:pPr>
          </w:p>
        </w:tc>
      </w:tr>
    </w:tbl>
    <w:p w:rsidR="003A3165" w:rsidRPr="003A3165" w:rsidRDefault="003A3165" w:rsidP="006A50AE">
      <w:pPr>
        <w:suppressAutoHyphens/>
        <w:rPr>
          <w:sz w:val="26"/>
          <w:szCs w:val="26"/>
          <w:lang w:eastAsia="ar-SA"/>
        </w:rPr>
      </w:pPr>
    </w:p>
    <w:p w:rsidR="003A3165" w:rsidRPr="003A3165" w:rsidRDefault="003A3165" w:rsidP="006A50AE">
      <w:pPr>
        <w:suppressAutoHyphens/>
        <w:ind w:firstLine="708"/>
        <w:jc w:val="right"/>
        <w:rPr>
          <w:sz w:val="24"/>
          <w:szCs w:val="24"/>
          <w:lang w:eastAsia="ar-SA"/>
        </w:rPr>
      </w:pPr>
    </w:p>
    <w:p w:rsidR="003A3165" w:rsidRPr="003A3165" w:rsidRDefault="003A3165" w:rsidP="006A50AE">
      <w:pPr>
        <w:suppressAutoHyphens/>
        <w:ind w:firstLine="708"/>
        <w:jc w:val="right"/>
        <w:rPr>
          <w:sz w:val="24"/>
          <w:szCs w:val="24"/>
          <w:lang w:eastAsia="ar-SA"/>
        </w:rPr>
      </w:pPr>
      <w:r w:rsidRPr="003A3165">
        <w:rPr>
          <w:sz w:val="24"/>
          <w:szCs w:val="24"/>
          <w:lang w:eastAsia="ar-SA"/>
        </w:rPr>
        <w:br w:type="page"/>
      </w:r>
      <w:r w:rsidRPr="003A3165">
        <w:rPr>
          <w:sz w:val="24"/>
          <w:szCs w:val="24"/>
          <w:lang w:eastAsia="ar-SA"/>
        </w:rPr>
        <w:lastRenderedPageBreak/>
        <w:t>Приложение № 1 к договору №___</w:t>
      </w:r>
    </w:p>
    <w:p w:rsidR="003A3165" w:rsidRPr="003A3165" w:rsidRDefault="003A3165" w:rsidP="006A50AE">
      <w:pPr>
        <w:suppressAutoHyphens/>
        <w:jc w:val="right"/>
        <w:rPr>
          <w:sz w:val="24"/>
          <w:szCs w:val="24"/>
          <w:lang w:eastAsia="ar-SA"/>
        </w:rPr>
      </w:pPr>
      <w:r w:rsidRPr="003A3165">
        <w:rPr>
          <w:sz w:val="24"/>
          <w:szCs w:val="24"/>
          <w:lang w:eastAsia="ar-SA"/>
        </w:rPr>
        <w:t xml:space="preserve">аренды земельного участка                                                                </w:t>
      </w:r>
    </w:p>
    <w:p w:rsidR="003A3165" w:rsidRPr="003A3165" w:rsidRDefault="003A3165" w:rsidP="006A50AE">
      <w:pPr>
        <w:suppressAutoHyphens/>
        <w:ind w:firstLine="708"/>
        <w:jc w:val="right"/>
        <w:rPr>
          <w:sz w:val="24"/>
          <w:szCs w:val="24"/>
          <w:lang w:eastAsia="ar-SA"/>
        </w:rPr>
      </w:pPr>
      <w:r w:rsidRPr="003A3165">
        <w:rPr>
          <w:sz w:val="24"/>
          <w:szCs w:val="24"/>
          <w:lang w:eastAsia="ar-SA"/>
        </w:rPr>
        <w:t xml:space="preserve">          от  "___"________   20__ г.</w:t>
      </w:r>
    </w:p>
    <w:p w:rsidR="00707421" w:rsidRDefault="00707421" w:rsidP="006A50AE">
      <w:pPr>
        <w:suppressAutoHyphens/>
        <w:jc w:val="center"/>
        <w:rPr>
          <w:sz w:val="24"/>
          <w:szCs w:val="24"/>
          <w:lang w:eastAsia="ar-SA"/>
        </w:rPr>
      </w:pPr>
    </w:p>
    <w:p w:rsidR="003A3165" w:rsidRPr="003A3165" w:rsidRDefault="003A3165" w:rsidP="006A50AE">
      <w:pPr>
        <w:suppressAutoHyphens/>
        <w:jc w:val="center"/>
        <w:rPr>
          <w:sz w:val="24"/>
          <w:szCs w:val="24"/>
          <w:lang w:eastAsia="ar-SA"/>
        </w:rPr>
      </w:pPr>
      <w:r w:rsidRPr="003A3165">
        <w:rPr>
          <w:sz w:val="24"/>
          <w:szCs w:val="24"/>
          <w:lang w:eastAsia="ar-SA"/>
        </w:rPr>
        <w:t>АКТ ПРИЕМА-ПЕРЕДАЧИ</w:t>
      </w:r>
    </w:p>
    <w:p w:rsidR="003A3165" w:rsidRPr="003A3165" w:rsidRDefault="003A3165" w:rsidP="006A50AE">
      <w:pPr>
        <w:suppressAutoHyphens/>
        <w:jc w:val="both"/>
        <w:rPr>
          <w:sz w:val="24"/>
          <w:szCs w:val="24"/>
          <w:lang w:eastAsia="ar-SA"/>
        </w:rPr>
      </w:pPr>
    </w:p>
    <w:p w:rsidR="0018102D" w:rsidRPr="0018102D" w:rsidRDefault="0018102D" w:rsidP="0014522C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18102D">
        <w:rPr>
          <w:rFonts w:eastAsia="Calibri"/>
          <w:iCs/>
          <w:sz w:val="24"/>
          <w:szCs w:val="24"/>
          <w:lang w:eastAsia="ar-SA"/>
        </w:rPr>
        <w:t>с. Богатырево</w:t>
      </w:r>
      <w:r w:rsidRPr="0018102D">
        <w:rPr>
          <w:rFonts w:eastAsia="Calibri"/>
          <w:sz w:val="24"/>
          <w:szCs w:val="24"/>
          <w:lang w:eastAsia="ar-SA"/>
        </w:rPr>
        <w:t xml:space="preserve">                                             </w:t>
      </w:r>
      <w:r w:rsidRPr="0018102D">
        <w:rPr>
          <w:rFonts w:eastAsia="Calibri"/>
          <w:sz w:val="24"/>
          <w:szCs w:val="24"/>
          <w:lang w:eastAsia="ar-SA"/>
        </w:rPr>
        <w:tab/>
      </w:r>
      <w:r w:rsidRPr="0018102D">
        <w:rPr>
          <w:rFonts w:eastAsia="Calibri"/>
          <w:sz w:val="24"/>
          <w:szCs w:val="24"/>
          <w:lang w:eastAsia="ar-SA"/>
        </w:rPr>
        <w:tab/>
        <w:t xml:space="preserve">    </w:t>
      </w:r>
      <w:r>
        <w:rPr>
          <w:rFonts w:eastAsia="Calibri"/>
          <w:sz w:val="24"/>
          <w:szCs w:val="24"/>
          <w:lang w:eastAsia="ar-SA"/>
        </w:rPr>
        <w:t xml:space="preserve"> </w:t>
      </w:r>
      <w:r w:rsidR="0014522C">
        <w:rPr>
          <w:rFonts w:eastAsia="Calibri"/>
          <w:sz w:val="24"/>
          <w:szCs w:val="24"/>
          <w:lang w:eastAsia="ar-SA"/>
        </w:rPr>
        <w:t xml:space="preserve">          </w:t>
      </w:r>
      <w:r>
        <w:rPr>
          <w:rFonts w:eastAsia="Calibri"/>
          <w:sz w:val="24"/>
          <w:szCs w:val="24"/>
          <w:lang w:eastAsia="ar-SA"/>
        </w:rPr>
        <w:t xml:space="preserve">          </w:t>
      </w:r>
      <w:r w:rsidRPr="0018102D">
        <w:rPr>
          <w:rFonts w:eastAsia="Calibri"/>
          <w:sz w:val="24"/>
          <w:szCs w:val="24"/>
          <w:lang w:eastAsia="ar-SA"/>
        </w:rPr>
        <w:t xml:space="preserve">            «___» ________  20__ г.</w:t>
      </w:r>
    </w:p>
    <w:p w:rsidR="0018102D" w:rsidRPr="0018102D" w:rsidRDefault="0018102D" w:rsidP="0014522C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18102D">
        <w:rPr>
          <w:rFonts w:eastAsia="Calibri"/>
          <w:sz w:val="24"/>
          <w:szCs w:val="24"/>
          <w:lang w:eastAsia="ar-SA"/>
        </w:rPr>
        <w:t>Курской области</w:t>
      </w:r>
      <w:r w:rsidR="0014522C">
        <w:rPr>
          <w:rFonts w:eastAsia="Calibri"/>
          <w:sz w:val="24"/>
          <w:szCs w:val="24"/>
          <w:lang w:eastAsia="ar-SA"/>
        </w:rPr>
        <w:t xml:space="preserve"> </w:t>
      </w:r>
    </w:p>
    <w:p w:rsidR="0018102D" w:rsidRPr="0018102D" w:rsidRDefault="0018102D" w:rsidP="0018102D">
      <w:pPr>
        <w:suppressAutoHyphens/>
        <w:ind w:firstLine="567"/>
        <w:jc w:val="both"/>
        <w:rPr>
          <w:rFonts w:eastAsia="Calibri"/>
          <w:sz w:val="24"/>
          <w:szCs w:val="24"/>
          <w:lang w:eastAsia="ar-SA"/>
        </w:rPr>
      </w:pPr>
    </w:p>
    <w:p w:rsidR="003A3165" w:rsidRPr="003A3165" w:rsidRDefault="0018102D" w:rsidP="0018102D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18102D">
        <w:rPr>
          <w:rFonts w:eastAsia="Calibri"/>
          <w:sz w:val="24"/>
          <w:szCs w:val="24"/>
          <w:lang w:eastAsia="ar-SA"/>
        </w:rPr>
        <w:t xml:space="preserve">Администрация </w:t>
      </w:r>
      <w:r w:rsidRPr="0018102D">
        <w:rPr>
          <w:rFonts w:eastAsia="Calibri"/>
          <w:bCs/>
          <w:iCs/>
          <w:sz w:val="24"/>
          <w:szCs w:val="24"/>
          <w:lang w:eastAsia="ar-SA"/>
        </w:rPr>
        <w:t xml:space="preserve">Богатыревского </w:t>
      </w:r>
      <w:r w:rsidRPr="0018102D">
        <w:rPr>
          <w:rFonts w:eastAsia="Calibri"/>
          <w:bCs/>
          <w:sz w:val="24"/>
          <w:szCs w:val="24"/>
          <w:lang w:eastAsia="ar-SA"/>
        </w:rPr>
        <w:t>сельсовета Горшеченского района Курской области</w:t>
      </w:r>
      <w:r w:rsidRPr="0018102D">
        <w:rPr>
          <w:rFonts w:eastAsia="Calibri"/>
          <w:sz w:val="24"/>
          <w:szCs w:val="24"/>
          <w:lang w:eastAsia="ar-SA"/>
        </w:rPr>
        <w:t>, именуемая в дальнейшем «</w:t>
      </w:r>
      <w:r w:rsidR="008E5B12">
        <w:rPr>
          <w:rFonts w:eastAsia="Calibri"/>
          <w:sz w:val="24"/>
          <w:szCs w:val="24"/>
          <w:lang w:eastAsia="ar-SA"/>
        </w:rPr>
        <w:t>Арендодатель</w:t>
      </w:r>
      <w:r w:rsidRPr="0018102D">
        <w:rPr>
          <w:rFonts w:eastAsia="Calibri"/>
          <w:b/>
          <w:sz w:val="24"/>
          <w:szCs w:val="24"/>
          <w:lang w:eastAsia="ar-SA"/>
        </w:rPr>
        <w:t>»,</w:t>
      </w:r>
      <w:r w:rsidRPr="0018102D">
        <w:rPr>
          <w:rFonts w:eastAsia="Calibri"/>
          <w:sz w:val="24"/>
          <w:szCs w:val="24"/>
          <w:lang w:eastAsia="ar-SA"/>
        </w:rPr>
        <w:t xml:space="preserve"> в лице главы </w:t>
      </w:r>
      <w:r w:rsidRPr="0018102D">
        <w:rPr>
          <w:rFonts w:eastAsia="Calibri"/>
          <w:iCs/>
          <w:sz w:val="24"/>
          <w:szCs w:val="24"/>
          <w:lang w:eastAsia="ar-SA"/>
        </w:rPr>
        <w:t>Звягинцевой Татьяны Анатольевны</w:t>
      </w:r>
      <w:r w:rsidRPr="0018102D">
        <w:rPr>
          <w:rFonts w:eastAsia="Calibri"/>
          <w:sz w:val="24"/>
          <w:szCs w:val="24"/>
          <w:lang w:eastAsia="ar-SA"/>
        </w:rPr>
        <w:t>, действующей на основании Устава</w:t>
      </w:r>
      <w:r w:rsidR="003A3165" w:rsidRPr="003A3165">
        <w:rPr>
          <w:sz w:val="24"/>
          <w:szCs w:val="24"/>
          <w:lang w:eastAsia="ar-SA"/>
        </w:rPr>
        <w:t xml:space="preserve">, с одной стороны, и _________________________, именуемый в дальнейшем </w:t>
      </w:r>
      <w:r w:rsidR="003A3165" w:rsidRPr="009E7E35">
        <w:rPr>
          <w:sz w:val="24"/>
          <w:szCs w:val="24"/>
          <w:lang w:eastAsia="ar-SA"/>
        </w:rPr>
        <w:t>«Арендатор»,</w:t>
      </w:r>
      <w:r w:rsidR="003A3165" w:rsidRPr="003A3165">
        <w:rPr>
          <w:sz w:val="24"/>
          <w:szCs w:val="24"/>
          <w:lang w:eastAsia="ar-SA"/>
        </w:rPr>
        <w:t xml:space="preserve"> в лице _____________________, с другой стороны, и именуемые в дальнейшем </w:t>
      </w:r>
      <w:r w:rsidR="003A3165" w:rsidRPr="009E7E35">
        <w:rPr>
          <w:sz w:val="24"/>
          <w:szCs w:val="24"/>
          <w:lang w:eastAsia="ar-SA"/>
        </w:rPr>
        <w:t>«Стороны»,</w:t>
      </w:r>
      <w:r w:rsidR="003A3165" w:rsidRPr="003A3165">
        <w:rPr>
          <w:sz w:val="24"/>
          <w:szCs w:val="24"/>
          <w:lang w:eastAsia="ar-SA"/>
        </w:rPr>
        <w:t xml:space="preserve"> на основании протокола ____________________________ № ___ от ___________ г., подписали настоящий акт о нижеследующем:</w:t>
      </w:r>
    </w:p>
    <w:p w:rsidR="00512EDB" w:rsidRPr="00512EDB" w:rsidRDefault="003A3165" w:rsidP="0018102D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3A3165">
        <w:rPr>
          <w:sz w:val="24"/>
          <w:szCs w:val="24"/>
          <w:lang w:eastAsia="ar-SA"/>
        </w:rPr>
        <w:tab/>
        <w:t xml:space="preserve">1. Арендодатель в </w:t>
      </w:r>
      <w:r w:rsidR="004C3DF3">
        <w:rPr>
          <w:sz w:val="24"/>
          <w:szCs w:val="24"/>
          <w:lang w:eastAsia="ar-SA"/>
        </w:rPr>
        <w:t>соответствии с договором № ___</w:t>
      </w:r>
      <w:r w:rsidRPr="003A3165">
        <w:rPr>
          <w:sz w:val="24"/>
          <w:szCs w:val="24"/>
          <w:lang w:eastAsia="ar-SA"/>
        </w:rPr>
        <w:t xml:space="preserve"> аренды  земельного участка от _______________20__ г. передал Арендатору в аренду </w:t>
      </w:r>
      <w:r w:rsidR="006E0B28" w:rsidRPr="006E0B28">
        <w:rPr>
          <w:sz w:val="24"/>
          <w:szCs w:val="24"/>
          <w:lang w:eastAsia="ar-SA"/>
        </w:rPr>
        <w:t xml:space="preserve">земельный участок из категории земель – </w:t>
      </w:r>
      <w:r w:rsidR="00F8403D" w:rsidRPr="00F8403D">
        <w:rPr>
          <w:sz w:val="24"/>
          <w:szCs w:val="24"/>
          <w:lang w:eastAsia="ar-SA"/>
        </w:rPr>
        <w:t xml:space="preserve">земли сельскохозяйственного назначения, разрешённое использование – для сельскохозяйственного использования, площадью 632800 кв.м., кадастровый номер 46:04:020605:26, местоположение: Курская область, </w:t>
      </w:r>
      <w:r w:rsidR="00F8403D" w:rsidRPr="00F8403D">
        <w:rPr>
          <w:bCs/>
          <w:sz w:val="24"/>
          <w:szCs w:val="24"/>
          <w:lang w:eastAsia="ar-SA"/>
        </w:rPr>
        <w:t xml:space="preserve">Горшеченский </w:t>
      </w:r>
      <w:r w:rsidR="00F8403D" w:rsidRPr="00F8403D">
        <w:rPr>
          <w:sz w:val="24"/>
          <w:szCs w:val="24"/>
          <w:lang w:eastAsia="ar-SA"/>
        </w:rPr>
        <w:t xml:space="preserve">район, Богатыревский сельсовет, обременений не зарегистрировано </w:t>
      </w:r>
      <w:r w:rsidR="00512EDB" w:rsidRPr="00512EDB">
        <w:rPr>
          <w:sz w:val="24"/>
          <w:szCs w:val="24"/>
          <w:lang w:eastAsia="ar-SA"/>
        </w:rPr>
        <w:t>(далее – земельный участок).</w:t>
      </w:r>
    </w:p>
    <w:p w:rsidR="003A3165" w:rsidRPr="003A3165" w:rsidRDefault="003A3165" w:rsidP="0018102D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3A3165">
        <w:rPr>
          <w:sz w:val="24"/>
          <w:szCs w:val="24"/>
          <w:lang w:eastAsia="ar-SA"/>
        </w:rPr>
        <w:tab/>
        <w:t>2. Претензий  у  Арендатора  к  Арендодателю  по передаваемому земельному участку не имеется.</w:t>
      </w:r>
    </w:p>
    <w:p w:rsidR="003A3165" w:rsidRPr="003A3165" w:rsidRDefault="003A3165" w:rsidP="0018102D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3A3165">
        <w:rPr>
          <w:sz w:val="24"/>
          <w:szCs w:val="24"/>
          <w:lang w:eastAsia="ar-SA"/>
        </w:rPr>
        <w:tab/>
        <w:t>3. Настоящим актом приема-передачи каждая из сторон по договору подтверждает, что  обязательства  сторон  выполнены, у сторон нет друг к другу претензий по существу договора.</w:t>
      </w:r>
    </w:p>
    <w:p w:rsidR="003A3165" w:rsidRPr="003A3165" w:rsidRDefault="003A3165" w:rsidP="0018102D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3A3165">
        <w:rPr>
          <w:sz w:val="24"/>
          <w:szCs w:val="24"/>
          <w:lang w:eastAsia="ar-SA"/>
        </w:rPr>
        <w:tab/>
        <w:t>4. Настоящий  передаточный  акт  составлен  в 3-х экземплярах, имеющих одинаковую юридическую силу. Один экземпляр хранится в Управлении Росреестра по Курской области, и по одному экземпляру у Арендодателя и Арендатора.</w:t>
      </w:r>
    </w:p>
    <w:p w:rsidR="003A3165" w:rsidRPr="003A3165" w:rsidRDefault="003A3165" w:rsidP="006A50AE">
      <w:pPr>
        <w:suppressAutoHyphens/>
        <w:ind w:firstLine="284"/>
        <w:jc w:val="both"/>
        <w:rPr>
          <w:sz w:val="24"/>
          <w:szCs w:val="24"/>
          <w:lang w:eastAsia="ar-SA"/>
        </w:rPr>
      </w:pPr>
    </w:p>
    <w:p w:rsidR="003A3165" w:rsidRPr="003A3165" w:rsidRDefault="003A3165" w:rsidP="006A50AE">
      <w:pPr>
        <w:suppressAutoHyphens/>
        <w:jc w:val="center"/>
        <w:rPr>
          <w:sz w:val="24"/>
          <w:szCs w:val="24"/>
          <w:lang w:eastAsia="ar-SA"/>
        </w:rPr>
      </w:pPr>
      <w:r w:rsidRPr="003A3165">
        <w:rPr>
          <w:sz w:val="24"/>
          <w:szCs w:val="24"/>
          <w:lang w:eastAsia="ar-SA"/>
        </w:rPr>
        <w:t>ПОДПИСИ СТОРОН</w:t>
      </w:r>
    </w:p>
    <w:p w:rsidR="003A3165" w:rsidRDefault="003A3165" w:rsidP="006A50AE">
      <w:pPr>
        <w:suppressAutoHyphens/>
        <w:jc w:val="both"/>
        <w:rPr>
          <w:sz w:val="24"/>
          <w:szCs w:val="24"/>
          <w:lang w:eastAsia="ar-SA"/>
        </w:rPr>
      </w:pPr>
      <w:r w:rsidRPr="009E7E35">
        <w:rPr>
          <w:sz w:val="24"/>
          <w:szCs w:val="24"/>
          <w:lang w:eastAsia="ar-SA"/>
        </w:rPr>
        <w:t xml:space="preserve">                         Арендодатель:</w:t>
      </w:r>
      <w:r w:rsidRPr="009E7E35">
        <w:rPr>
          <w:sz w:val="24"/>
          <w:szCs w:val="24"/>
          <w:lang w:eastAsia="ar-SA"/>
        </w:rPr>
        <w:tab/>
      </w:r>
      <w:r w:rsidRPr="009E7E35">
        <w:rPr>
          <w:sz w:val="24"/>
          <w:szCs w:val="24"/>
          <w:lang w:eastAsia="ar-SA"/>
        </w:rPr>
        <w:tab/>
      </w:r>
      <w:r w:rsidRPr="009E7E35">
        <w:rPr>
          <w:sz w:val="24"/>
          <w:szCs w:val="24"/>
          <w:lang w:eastAsia="ar-SA"/>
        </w:rPr>
        <w:tab/>
      </w:r>
      <w:r w:rsidRPr="009E7E35">
        <w:rPr>
          <w:sz w:val="24"/>
          <w:szCs w:val="24"/>
          <w:lang w:eastAsia="ar-SA"/>
        </w:rPr>
        <w:tab/>
      </w:r>
      <w:r w:rsidRPr="009E7E35">
        <w:rPr>
          <w:sz w:val="24"/>
          <w:szCs w:val="24"/>
          <w:lang w:eastAsia="ar-SA"/>
        </w:rPr>
        <w:tab/>
        <w:t>Арендатор:</w:t>
      </w:r>
    </w:p>
    <w:p w:rsidR="006D71FA" w:rsidRPr="009E7E35" w:rsidRDefault="006D71FA" w:rsidP="006A50AE">
      <w:pPr>
        <w:suppressAutoHyphens/>
        <w:jc w:val="both"/>
        <w:rPr>
          <w:sz w:val="24"/>
          <w:szCs w:val="24"/>
          <w:lang w:eastAsia="ar-SA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5245"/>
      </w:tblGrid>
      <w:tr w:rsidR="003A3165" w:rsidRPr="007F56F6" w:rsidTr="007F56F6">
        <w:tc>
          <w:tcPr>
            <w:tcW w:w="5103" w:type="dxa"/>
          </w:tcPr>
          <w:p w:rsidR="007F56F6" w:rsidRPr="007F56F6" w:rsidRDefault="007F56F6" w:rsidP="007F56F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F56F6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7F56F6">
              <w:rPr>
                <w:iCs/>
                <w:color w:val="000000"/>
                <w:sz w:val="24"/>
                <w:szCs w:val="24"/>
              </w:rPr>
              <w:t>Богатыревского сельсовета</w:t>
            </w:r>
            <w:r w:rsidRPr="007F56F6">
              <w:rPr>
                <w:color w:val="000000"/>
                <w:sz w:val="24"/>
                <w:szCs w:val="24"/>
              </w:rPr>
              <w:t xml:space="preserve"> Горшеченского района Курской области Юридический и почтовый адрес:</w:t>
            </w:r>
            <w:r w:rsidRPr="007F56F6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7F56F6">
              <w:rPr>
                <w:color w:val="000000"/>
                <w:sz w:val="24"/>
                <w:szCs w:val="24"/>
              </w:rPr>
              <w:t xml:space="preserve">306815 </w:t>
            </w:r>
            <w:r w:rsidRPr="007F56F6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7F56F6">
              <w:rPr>
                <w:iCs/>
                <w:color w:val="000000"/>
                <w:sz w:val="24"/>
                <w:szCs w:val="24"/>
              </w:rPr>
              <w:t>Курская область, Горшеченский район, с. Богатырево</w:t>
            </w:r>
            <w:r w:rsidRPr="007F56F6">
              <w:rPr>
                <w:color w:val="000000"/>
                <w:sz w:val="24"/>
                <w:szCs w:val="24"/>
              </w:rPr>
              <w:t xml:space="preserve"> </w:t>
            </w:r>
            <w:r w:rsidRPr="007F56F6">
              <w:rPr>
                <w:iCs/>
                <w:color w:val="000000"/>
                <w:sz w:val="24"/>
                <w:szCs w:val="24"/>
              </w:rPr>
              <w:t>ул. Колхозная, 51.</w:t>
            </w:r>
          </w:p>
          <w:p w:rsidR="007F56F6" w:rsidRPr="007F56F6" w:rsidRDefault="007F56F6" w:rsidP="007F56F6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7F56F6">
              <w:rPr>
                <w:color w:val="000000"/>
                <w:sz w:val="24"/>
                <w:szCs w:val="24"/>
              </w:rPr>
              <w:t xml:space="preserve">ИНН </w:t>
            </w:r>
            <w:r w:rsidRPr="007F56F6">
              <w:rPr>
                <w:iCs/>
                <w:color w:val="000000"/>
                <w:sz w:val="24"/>
                <w:szCs w:val="24"/>
              </w:rPr>
              <w:t>4604000522</w:t>
            </w:r>
            <w:r w:rsidRPr="007F56F6">
              <w:rPr>
                <w:color w:val="000000"/>
                <w:sz w:val="24"/>
                <w:szCs w:val="24"/>
              </w:rPr>
              <w:t xml:space="preserve">, КПП </w:t>
            </w:r>
            <w:r w:rsidRPr="007F56F6">
              <w:rPr>
                <w:iCs/>
                <w:color w:val="000000"/>
                <w:sz w:val="24"/>
                <w:szCs w:val="24"/>
              </w:rPr>
              <w:t>460401001</w:t>
            </w:r>
          </w:p>
          <w:p w:rsidR="007F56F6" w:rsidRPr="007F56F6" w:rsidRDefault="007F56F6" w:rsidP="007F56F6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7F56F6">
              <w:rPr>
                <w:iCs/>
                <w:color w:val="000000"/>
                <w:sz w:val="24"/>
                <w:szCs w:val="24"/>
              </w:rPr>
              <w:t>ОГРН 1024600580938</w:t>
            </w:r>
          </w:p>
          <w:p w:rsidR="007F56F6" w:rsidRPr="007F56F6" w:rsidRDefault="007F56F6" w:rsidP="007F56F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F56F6">
              <w:rPr>
                <w:color w:val="000000"/>
                <w:sz w:val="24"/>
                <w:szCs w:val="24"/>
              </w:rPr>
              <w:t>УФК по Курской области (</w:t>
            </w:r>
            <w:r w:rsidRPr="007F56F6">
              <w:rPr>
                <w:iCs/>
                <w:color w:val="000000"/>
                <w:sz w:val="24"/>
                <w:szCs w:val="24"/>
              </w:rPr>
              <w:t>Администрация Богатыревского сельсовета л/с 04443005610</w:t>
            </w:r>
            <w:r w:rsidRPr="007F56F6">
              <w:rPr>
                <w:color w:val="000000"/>
                <w:sz w:val="24"/>
                <w:szCs w:val="24"/>
              </w:rPr>
              <w:t xml:space="preserve">), р/с 40101810445250010003 в Отделении Курск г. Курск, БИК 043807001, </w:t>
            </w:r>
          </w:p>
          <w:p w:rsidR="007F56F6" w:rsidRPr="007F56F6" w:rsidRDefault="007F56F6" w:rsidP="007F56F6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7F56F6">
              <w:rPr>
                <w:iCs/>
                <w:color w:val="000000"/>
                <w:sz w:val="24"/>
                <w:szCs w:val="24"/>
              </w:rPr>
              <w:t>КБК 001 2 07 05030 10 0000 150</w:t>
            </w:r>
          </w:p>
          <w:p w:rsidR="007F56F6" w:rsidRPr="007F56F6" w:rsidRDefault="007F56F6" w:rsidP="007F56F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F56F6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7F56F6">
              <w:rPr>
                <w:color w:val="000000"/>
                <w:sz w:val="24"/>
                <w:szCs w:val="24"/>
              </w:rPr>
              <w:t>адрес эл. почты: boqatireva.123@yandex.ru</w:t>
            </w:r>
          </w:p>
          <w:p w:rsidR="003A3165" w:rsidRPr="007F56F6" w:rsidRDefault="007F56F6" w:rsidP="007F56F6">
            <w:pPr>
              <w:autoSpaceDE w:val="0"/>
              <w:autoSpaceDN w:val="0"/>
              <w:adjustRightInd w:val="0"/>
              <w:ind w:right="208"/>
              <w:contextualSpacing/>
              <w:rPr>
                <w:color w:val="000000"/>
                <w:sz w:val="24"/>
                <w:szCs w:val="24"/>
              </w:rPr>
            </w:pPr>
            <w:r w:rsidRPr="007F56F6">
              <w:rPr>
                <w:color w:val="000000"/>
                <w:sz w:val="24"/>
                <w:szCs w:val="24"/>
              </w:rPr>
              <w:t xml:space="preserve">тел./факс: </w:t>
            </w:r>
            <w:r w:rsidRPr="007F56F6">
              <w:rPr>
                <w:iCs/>
                <w:color w:val="000000"/>
                <w:sz w:val="24"/>
                <w:szCs w:val="24"/>
              </w:rPr>
              <w:t>(47133) 2-19-39</w:t>
            </w:r>
          </w:p>
          <w:p w:rsidR="007718CB" w:rsidRPr="007F56F6" w:rsidRDefault="007718CB" w:rsidP="007718CB">
            <w:pPr>
              <w:autoSpaceDE w:val="0"/>
              <w:autoSpaceDN w:val="0"/>
              <w:adjustRightInd w:val="0"/>
              <w:ind w:right="208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3A3165" w:rsidRPr="007F56F6" w:rsidRDefault="003A3165" w:rsidP="006A50AE">
            <w:pPr>
              <w:autoSpaceDE w:val="0"/>
              <w:autoSpaceDN w:val="0"/>
              <w:adjustRightInd w:val="0"/>
              <w:ind w:firstLine="37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F56F6" w:rsidRPr="007F56F6" w:rsidTr="007F56F6">
        <w:trPr>
          <w:trHeight w:val="80"/>
        </w:trPr>
        <w:tc>
          <w:tcPr>
            <w:tcW w:w="5103" w:type="dxa"/>
          </w:tcPr>
          <w:p w:rsidR="007F56F6" w:rsidRPr="007F56F6" w:rsidRDefault="007F56F6" w:rsidP="007F56F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56F6">
              <w:rPr>
                <w:rFonts w:eastAsia="Calibri"/>
                <w:sz w:val="24"/>
                <w:szCs w:val="24"/>
                <w:lang w:eastAsia="ar-SA"/>
              </w:rPr>
              <w:t xml:space="preserve">Глава </w:t>
            </w:r>
            <w:r w:rsidRPr="007F56F6">
              <w:rPr>
                <w:rFonts w:eastAsia="Calibri"/>
                <w:iCs/>
                <w:sz w:val="24"/>
                <w:szCs w:val="24"/>
                <w:lang w:eastAsia="ar-SA"/>
              </w:rPr>
              <w:t>Богатыревского сельсовета</w:t>
            </w:r>
            <w:r w:rsidRPr="007F56F6">
              <w:rPr>
                <w:rFonts w:eastAsia="Calibri"/>
                <w:sz w:val="24"/>
                <w:szCs w:val="24"/>
                <w:lang w:eastAsia="ar-SA"/>
              </w:rPr>
              <w:t xml:space="preserve"> Горшеченского района Курской области</w:t>
            </w:r>
          </w:p>
        </w:tc>
        <w:tc>
          <w:tcPr>
            <w:tcW w:w="5245" w:type="dxa"/>
          </w:tcPr>
          <w:p w:rsidR="007F56F6" w:rsidRPr="007F56F6" w:rsidRDefault="007F56F6" w:rsidP="006A50A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7F56F6" w:rsidRPr="007F56F6" w:rsidTr="007F56F6">
        <w:trPr>
          <w:trHeight w:val="80"/>
        </w:trPr>
        <w:tc>
          <w:tcPr>
            <w:tcW w:w="5103" w:type="dxa"/>
          </w:tcPr>
          <w:p w:rsidR="007F56F6" w:rsidRPr="007F56F6" w:rsidRDefault="007F56F6" w:rsidP="007F56F6">
            <w:pPr>
              <w:rPr>
                <w:sz w:val="24"/>
                <w:szCs w:val="24"/>
                <w:lang w:eastAsia="ar-SA"/>
              </w:rPr>
            </w:pPr>
          </w:p>
          <w:p w:rsidR="007F56F6" w:rsidRPr="007F56F6" w:rsidRDefault="007F56F6" w:rsidP="007F56F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56F6">
              <w:rPr>
                <w:sz w:val="24"/>
                <w:szCs w:val="24"/>
                <w:lang w:eastAsia="ar-SA"/>
              </w:rPr>
              <w:t>___</w:t>
            </w:r>
            <w:r w:rsidRPr="007F56F6">
              <w:rPr>
                <w:rFonts w:eastAsia="Calibri"/>
                <w:sz w:val="24"/>
                <w:szCs w:val="24"/>
                <w:lang w:eastAsia="en-US"/>
              </w:rPr>
              <w:t>__________________</w:t>
            </w:r>
            <w:r w:rsidRPr="007F56F6">
              <w:rPr>
                <w:sz w:val="24"/>
                <w:szCs w:val="24"/>
                <w:lang w:eastAsia="ar-SA"/>
              </w:rPr>
              <w:t xml:space="preserve"> </w:t>
            </w:r>
            <w:r w:rsidRPr="007F56F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Т.А. </w:t>
            </w:r>
            <w:r w:rsidRPr="007F56F6">
              <w:rPr>
                <w:rFonts w:eastAsia="Calibri"/>
                <w:bCs/>
                <w:iCs/>
                <w:sz w:val="24"/>
                <w:szCs w:val="24"/>
                <w:lang w:eastAsia="ar-SA"/>
              </w:rPr>
              <w:t>Звягинцева</w:t>
            </w:r>
          </w:p>
          <w:p w:rsidR="007F56F6" w:rsidRPr="007F56F6" w:rsidRDefault="007F56F6" w:rsidP="007F56F6">
            <w:pPr>
              <w:rPr>
                <w:sz w:val="24"/>
                <w:szCs w:val="24"/>
                <w:lang w:eastAsia="ar-SA"/>
              </w:rPr>
            </w:pPr>
            <w:r w:rsidRPr="007F56F6">
              <w:rPr>
                <w:rFonts w:eastAsia="Calibri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5245" w:type="dxa"/>
          </w:tcPr>
          <w:p w:rsidR="007F56F6" w:rsidRPr="007F56F6" w:rsidRDefault="007F56F6" w:rsidP="006A50A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707421" w:rsidRDefault="003A3165" w:rsidP="00A947B7">
      <w:pPr>
        <w:tabs>
          <w:tab w:val="left" w:pos="465"/>
        </w:tabs>
        <w:suppressAutoHyphens/>
        <w:ind w:right="108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ab/>
      </w:r>
      <w:r w:rsidR="00707421">
        <w:rPr>
          <w:sz w:val="26"/>
          <w:szCs w:val="26"/>
          <w:lang w:eastAsia="ar-SA"/>
        </w:rPr>
        <w:br w:type="page"/>
      </w:r>
    </w:p>
    <w:p w:rsidR="003A3165" w:rsidRPr="003A3165" w:rsidRDefault="003A3165" w:rsidP="006A50AE">
      <w:pPr>
        <w:suppressAutoHyphens/>
        <w:ind w:right="108"/>
        <w:jc w:val="right"/>
        <w:rPr>
          <w:sz w:val="26"/>
          <w:szCs w:val="26"/>
          <w:lang w:eastAsia="ar-SA"/>
        </w:rPr>
      </w:pPr>
    </w:p>
    <w:p w:rsidR="003A3165" w:rsidRPr="003A3165" w:rsidRDefault="003A3165" w:rsidP="006A50AE">
      <w:pPr>
        <w:suppressAutoHyphens/>
        <w:ind w:right="108"/>
        <w:jc w:val="right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 xml:space="preserve">Приложение № 2 к договору №___ </w:t>
      </w:r>
    </w:p>
    <w:p w:rsidR="003A3165" w:rsidRPr="003A3165" w:rsidRDefault="003A3165" w:rsidP="006A50AE">
      <w:pPr>
        <w:suppressAutoHyphens/>
        <w:ind w:right="108"/>
        <w:jc w:val="right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 xml:space="preserve">аренды земельного участка  </w:t>
      </w:r>
    </w:p>
    <w:p w:rsidR="003A3165" w:rsidRPr="003A3165" w:rsidRDefault="003A3165" w:rsidP="006A50AE">
      <w:pPr>
        <w:suppressAutoHyphens/>
        <w:ind w:right="108"/>
        <w:jc w:val="right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от «___» ________20__ г.</w:t>
      </w:r>
    </w:p>
    <w:p w:rsidR="003A3165" w:rsidRDefault="003A3165" w:rsidP="006A50AE">
      <w:pPr>
        <w:suppressAutoHyphens/>
        <w:jc w:val="center"/>
        <w:rPr>
          <w:sz w:val="26"/>
          <w:szCs w:val="26"/>
          <w:lang w:eastAsia="ar-SA"/>
        </w:rPr>
      </w:pPr>
    </w:p>
    <w:p w:rsidR="00707421" w:rsidRPr="003A3165" w:rsidRDefault="00707421" w:rsidP="006A50AE">
      <w:pPr>
        <w:suppressAutoHyphens/>
        <w:jc w:val="center"/>
        <w:rPr>
          <w:sz w:val="26"/>
          <w:szCs w:val="26"/>
          <w:lang w:eastAsia="ar-SA"/>
        </w:rPr>
      </w:pPr>
    </w:p>
    <w:p w:rsidR="003A3165" w:rsidRPr="003A3165" w:rsidRDefault="003A3165" w:rsidP="006A50AE">
      <w:pPr>
        <w:suppressAutoHyphens/>
        <w:jc w:val="center"/>
        <w:rPr>
          <w:sz w:val="26"/>
          <w:szCs w:val="26"/>
          <w:lang w:eastAsia="ar-SA"/>
        </w:rPr>
      </w:pPr>
      <w:r w:rsidRPr="003A3165">
        <w:rPr>
          <w:sz w:val="26"/>
          <w:szCs w:val="26"/>
          <w:lang w:eastAsia="ar-SA"/>
        </w:rPr>
        <w:t>Расчет арендной платы</w:t>
      </w:r>
    </w:p>
    <w:p w:rsidR="003A3165" w:rsidRPr="003A3165" w:rsidRDefault="003A3165" w:rsidP="006A50AE">
      <w:pPr>
        <w:suppressAutoHyphens/>
        <w:jc w:val="center"/>
        <w:rPr>
          <w:sz w:val="26"/>
          <w:szCs w:val="26"/>
          <w:lang w:eastAsia="ar-SA"/>
        </w:rPr>
      </w:pPr>
    </w:p>
    <w:p w:rsidR="003A3165" w:rsidRPr="003A3165" w:rsidRDefault="003A3165" w:rsidP="006A50AE">
      <w:pPr>
        <w:suppressAutoHyphens/>
        <w:jc w:val="center"/>
        <w:rPr>
          <w:sz w:val="26"/>
          <w:szCs w:val="26"/>
          <w:lang w:eastAsia="ar-SA"/>
        </w:rPr>
      </w:pPr>
    </w:p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528"/>
        <w:gridCol w:w="2410"/>
        <w:gridCol w:w="1843"/>
      </w:tblGrid>
      <w:tr w:rsidR="003A3165" w:rsidRPr="003A3165" w:rsidTr="0084288D">
        <w:trPr>
          <w:trHeight w:val="496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65" w:rsidRPr="003A3165" w:rsidRDefault="003A3165" w:rsidP="006A50AE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3A3165">
              <w:rPr>
                <w:sz w:val="26"/>
                <w:szCs w:val="26"/>
                <w:lang w:eastAsia="ar-SA"/>
              </w:rPr>
              <w:t xml:space="preserve">Площадь земельного участка - всего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65" w:rsidRPr="003A3165" w:rsidRDefault="003A3165" w:rsidP="006A50AE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3A3165">
              <w:rPr>
                <w:sz w:val="26"/>
                <w:szCs w:val="26"/>
                <w:lang w:eastAsia="ar-SA"/>
              </w:rPr>
              <w:t>кв.м.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165" w:rsidRPr="003A3165" w:rsidRDefault="00537930" w:rsidP="006A50AE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632800</w:t>
            </w:r>
          </w:p>
        </w:tc>
      </w:tr>
      <w:tr w:rsidR="003A3165" w:rsidRPr="003A3165" w:rsidTr="0084288D">
        <w:trPr>
          <w:trHeight w:val="361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65" w:rsidRPr="003A3165" w:rsidRDefault="003A3165" w:rsidP="006A50AE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3A3165">
              <w:rPr>
                <w:sz w:val="26"/>
                <w:szCs w:val="26"/>
                <w:lang w:eastAsia="ar-SA"/>
              </w:rPr>
              <w:t>Размер ежегодной арендной платы за участок в год, согласно итогу аукциона</w:t>
            </w:r>
          </w:p>
          <w:p w:rsidR="003A3165" w:rsidRPr="003A3165" w:rsidRDefault="003A3165" w:rsidP="006A50AE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65" w:rsidRPr="003A3165" w:rsidRDefault="003A3165" w:rsidP="006A50AE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3A3165">
              <w:rPr>
                <w:sz w:val="26"/>
                <w:szCs w:val="26"/>
                <w:lang w:eastAsia="ar-SA"/>
              </w:rPr>
              <w:t>руб. за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165" w:rsidRPr="003A3165" w:rsidRDefault="003A3165" w:rsidP="006A50AE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3A3165">
              <w:rPr>
                <w:sz w:val="26"/>
                <w:szCs w:val="26"/>
                <w:lang w:eastAsia="ar-SA"/>
              </w:rPr>
              <w:t>_______</w:t>
            </w:r>
          </w:p>
        </w:tc>
      </w:tr>
      <w:tr w:rsidR="003A3165" w:rsidRPr="003A3165" w:rsidTr="0084288D">
        <w:trPr>
          <w:trHeight w:val="469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65" w:rsidRPr="003A3165" w:rsidRDefault="003A3165" w:rsidP="00537930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3A3165">
              <w:rPr>
                <w:sz w:val="26"/>
                <w:szCs w:val="26"/>
                <w:lang w:eastAsia="ar-SA"/>
              </w:rPr>
              <w:t xml:space="preserve">Размер арендной платы за </w:t>
            </w:r>
            <w:r w:rsidR="00537930">
              <w:rPr>
                <w:sz w:val="26"/>
                <w:szCs w:val="26"/>
                <w:lang w:eastAsia="ar-SA"/>
              </w:rPr>
              <w:t>25</w:t>
            </w:r>
            <w:r w:rsidRPr="003A3165">
              <w:rPr>
                <w:sz w:val="26"/>
                <w:szCs w:val="26"/>
                <w:lang w:eastAsia="ar-SA"/>
              </w:rPr>
              <w:t xml:space="preserve"> лет  всего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65" w:rsidRPr="003A3165" w:rsidRDefault="003A3165" w:rsidP="006A50AE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3A3165">
              <w:rPr>
                <w:sz w:val="26"/>
                <w:szCs w:val="26"/>
                <w:lang w:eastAsia="ar-SA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165" w:rsidRPr="003A3165" w:rsidRDefault="003A3165" w:rsidP="006A50AE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3A3165">
              <w:rPr>
                <w:sz w:val="26"/>
                <w:szCs w:val="26"/>
                <w:lang w:eastAsia="ar-SA"/>
              </w:rPr>
              <w:t>_______</w:t>
            </w:r>
          </w:p>
        </w:tc>
      </w:tr>
      <w:tr w:rsidR="003A3165" w:rsidRPr="003A3165" w:rsidTr="0084288D">
        <w:trPr>
          <w:trHeight w:val="469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65" w:rsidRPr="003A3165" w:rsidRDefault="003A3165" w:rsidP="006A50AE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3A3165">
              <w:rPr>
                <w:sz w:val="26"/>
                <w:szCs w:val="26"/>
                <w:lang w:eastAsia="ar-SA"/>
              </w:rPr>
              <w:t>в том числе размер задатка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65" w:rsidRPr="003A3165" w:rsidRDefault="003A3165" w:rsidP="006A50AE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3A3165">
              <w:rPr>
                <w:sz w:val="26"/>
                <w:szCs w:val="26"/>
                <w:lang w:eastAsia="ar-SA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165" w:rsidRPr="003A3165" w:rsidRDefault="00537930" w:rsidP="006A50AE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537930">
              <w:rPr>
                <w:rFonts w:eastAsia="Calibri"/>
                <w:sz w:val="26"/>
                <w:szCs w:val="26"/>
                <w:lang w:eastAsia="en-US"/>
              </w:rPr>
              <w:t>56486 (пятьдесят шесть тысяч четыреста восемьдесят шесть) руб. 89 коп</w:t>
            </w:r>
          </w:p>
        </w:tc>
      </w:tr>
      <w:tr w:rsidR="003A3165" w:rsidRPr="003A3165" w:rsidTr="0084288D">
        <w:trPr>
          <w:trHeight w:val="536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65" w:rsidRPr="003A3165" w:rsidRDefault="003A3165" w:rsidP="006A50AE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3A3165">
              <w:rPr>
                <w:sz w:val="26"/>
                <w:szCs w:val="26"/>
                <w:lang w:eastAsia="ar-SA"/>
              </w:rPr>
              <w:t>Сроки внесения арендной платы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65" w:rsidRPr="003A3165" w:rsidRDefault="003A3165" w:rsidP="006A50AE">
            <w:pPr>
              <w:suppressAutoHyphens/>
              <w:snapToGri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A3165">
              <w:rPr>
                <w:rFonts w:eastAsia="Calibri"/>
                <w:sz w:val="26"/>
                <w:szCs w:val="26"/>
                <w:lang w:eastAsia="en-US"/>
              </w:rPr>
              <w:t>Ежеквартально</w:t>
            </w:r>
          </w:p>
          <w:p w:rsidR="003A3165" w:rsidRPr="003A3165" w:rsidRDefault="003A3165" w:rsidP="006A50AE">
            <w:pPr>
              <w:suppressAutoHyphens/>
              <w:snapToGri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A3165">
              <w:rPr>
                <w:rFonts w:eastAsia="Calibri"/>
                <w:sz w:val="26"/>
                <w:szCs w:val="26"/>
                <w:lang w:eastAsia="en-US"/>
              </w:rPr>
              <w:t>до 10 марта,</w:t>
            </w:r>
          </w:p>
          <w:p w:rsidR="003A3165" w:rsidRPr="003A3165" w:rsidRDefault="003A3165" w:rsidP="006A50AE">
            <w:pPr>
              <w:suppressAutoHyphens/>
              <w:snapToGri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A3165">
              <w:rPr>
                <w:rFonts w:eastAsia="Calibri"/>
                <w:sz w:val="26"/>
                <w:szCs w:val="26"/>
                <w:lang w:eastAsia="en-US"/>
              </w:rPr>
              <w:t>до 10 июня,</w:t>
            </w:r>
          </w:p>
          <w:p w:rsidR="003A3165" w:rsidRPr="003A3165" w:rsidRDefault="003A3165" w:rsidP="006A50AE">
            <w:pPr>
              <w:suppressAutoHyphens/>
              <w:snapToGri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A3165">
              <w:rPr>
                <w:rFonts w:eastAsia="Calibri"/>
                <w:sz w:val="26"/>
                <w:szCs w:val="26"/>
                <w:lang w:eastAsia="en-US"/>
              </w:rPr>
              <w:t>до 10 сентября</w:t>
            </w:r>
          </w:p>
          <w:p w:rsidR="003A3165" w:rsidRPr="003A3165" w:rsidRDefault="003A3165" w:rsidP="006A50AE">
            <w:pPr>
              <w:suppressAutoHyphens/>
              <w:snapToGri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A3165">
              <w:rPr>
                <w:rFonts w:eastAsia="Calibri"/>
                <w:sz w:val="26"/>
                <w:szCs w:val="26"/>
                <w:lang w:eastAsia="en-US"/>
              </w:rPr>
              <w:t>до 10 декабря</w:t>
            </w:r>
          </w:p>
          <w:p w:rsidR="003A3165" w:rsidRPr="003A3165" w:rsidRDefault="003A3165" w:rsidP="006A50AE">
            <w:pPr>
              <w:suppressAutoHyphens/>
              <w:snapToGri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A3165">
              <w:rPr>
                <w:rFonts w:eastAsia="Calibri"/>
                <w:sz w:val="26"/>
                <w:szCs w:val="26"/>
                <w:lang w:eastAsia="en-US"/>
              </w:rPr>
              <w:t>соответствующего расчетного года.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165" w:rsidRPr="003A3165" w:rsidRDefault="003A3165" w:rsidP="006A50AE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</w:tr>
    </w:tbl>
    <w:p w:rsidR="003A3165" w:rsidRPr="003A3165" w:rsidRDefault="003A3165" w:rsidP="006A50AE">
      <w:pPr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3A3165" w:rsidRPr="003A3165" w:rsidRDefault="003A3165" w:rsidP="006A50AE">
      <w:pPr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tbl>
      <w:tblPr>
        <w:tblW w:w="524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CC717A" w:rsidRPr="006D71FA" w:rsidTr="0084288D">
        <w:trPr>
          <w:trHeight w:val="329"/>
        </w:trPr>
        <w:tc>
          <w:tcPr>
            <w:tcW w:w="5245" w:type="dxa"/>
            <w:shd w:val="clear" w:color="auto" w:fill="auto"/>
          </w:tcPr>
          <w:p w:rsidR="00CC717A" w:rsidRPr="006D71FA" w:rsidRDefault="00CC717A" w:rsidP="001D38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D71FA">
              <w:rPr>
                <w:rFonts w:eastAsia="Calibri"/>
                <w:sz w:val="26"/>
                <w:szCs w:val="26"/>
                <w:lang w:eastAsia="ar-SA"/>
              </w:rPr>
              <w:t xml:space="preserve">Глава </w:t>
            </w:r>
            <w:r w:rsidRPr="006D71FA">
              <w:rPr>
                <w:rFonts w:eastAsia="Calibri"/>
                <w:iCs/>
                <w:sz w:val="26"/>
                <w:szCs w:val="26"/>
                <w:lang w:eastAsia="ar-SA"/>
              </w:rPr>
              <w:t>Богатыревского сельсовета</w:t>
            </w:r>
            <w:r w:rsidRPr="006D71FA">
              <w:rPr>
                <w:rFonts w:eastAsia="Calibri"/>
                <w:sz w:val="26"/>
                <w:szCs w:val="26"/>
                <w:lang w:eastAsia="ar-SA"/>
              </w:rPr>
              <w:t xml:space="preserve"> Горшеченского района Курской области</w:t>
            </w:r>
          </w:p>
        </w:tc>
      </w:tr>
      <w:tr w:rsidR="00CC717A" w:rsidRPr="006D71FA" w:rsidTr="0084288D">
        <w:trPr>
          <w:trHeight w:val="900"/>
        </w:trPr>
        <w:tc>
          <w:tcPr>
            <w:tcW w:w="5245" w:type="dxa"/>
            <w:shd w:val="clear" w:color="auto" w:fill="auto"/>
          </w:tcPr>
          <w:p w:rsidR="00CC717A" w:rsidRPr="006D71FA" w:rsidRDefault="00CC717A" w:rsidP="001D3828">
            <w:pPr>
              <w:rPr>
                <w:sz w:val="26"/>
                <w:szCs w:val="26"/>
                <w:lang w:eastAsia="ar-SA"/>
              </w:rPr>
            </w:pPr>
          </w:p>
          <w:p w:rsidR="00CC717A" w:rsidRPr="006D71FA" w:rsidRDefault="00CC717A" w:rsidP="001D382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D71FA">
              <w:rPr>
                <w:sz w:val="26"/>
                <w:szCs w:val="26"/>
                <w:lang w:eastAsia="ar-SA"/>
              </w:rPr>
              <w:t>___</w:t>
            </w:r>
            <w:r w:rsidRPr="006D71FA">
              <w:rPr>
                <w:rFonts w:eastAsia="Calibri"/>
                <w:sz w:val="26"/>
                <w:szCs w:val="26"/>
                <w:lang w:eastAsia="en-US"/>
              </w:rPr>
              <w:t>__________________</w:t>
            </w:r>
            <w:r w:rsidRPr="006D71FA">
              <w:rPr>
                <w:sz w:val="26"/>
                <w:szCs w:val="26"/>
                <w:lang w:eastAsia="ar-SA"/>
              </w:rPr>
              <w:t xml:space="preserve"> </w:t>
            </w:r>
            <w:r w:rsidRPr="006D71FA">
              <w:rPr>
                <w:rFonts w:eastAsia="Calibri"/>
                <w:bCs/>
                <w:sz w:val="26"/>
                <w:szCs w:val="26"/>
                <w:lang w:eastAsia="ar-SA"/>
              </w:rPr>
              <w:t xml:space="preserve">Т.А. </w:t>
            </w:r>
            <w:r w:rsidRPr="006D71FA">
              <w:rPr>
                <w:rFonts w:eastAsia="Calibri"/>
                <w:bCs/>
                <w:iCs/>
                <w:sz w:val="26"/>
                <w:szCs w:val="26"/>
                <w:lang w:eastAsia="ar-SA"/>
              </w:rPr>
              <w:t>Звягинцева</w:t>
            </w:r>
          </w:p>
          <w:p w:rsidR="00CC717A" w:rsidRPr="006D71FA" w:rsidRDefault="00CC717A" w:rsidP="001D3828">
            <w:pPr>
              <w:rPr>
                <w:sz w:val="26"/>
                <w:szCs w:val="26"/>
                <w:lang w:eastAsia="ar-SA"/>
              </w:rPr>
            </w:pPr>
            <w:r w:rsidRPr="006D71FA">
              <w:rPr>
                <w:rFonts w:eastAsia="Calibri"/>
                <w:sz w:val="26"/>
                <w:szCs w:val="26"/>
                <w:lang w:eastAsia="en-US"/>
              </w:rPr>
              <w:t>м.п.</w:t>
            </w:r>
          </w:p>
        </w:tc>
      </w:tr>
    </w:tbl>
    <w:p w:rsidR="003A3165" w:rsidRPr="003A3165" w:rsidRDefault="003A3165" w:rsidP="006A50AE">
      <w:pPr>
        <w:tabs>
          <w:tab w:val="left" w:pos="8670"/>
        </w:tabs>
        <w:suppressAutoHyphens/>
        <w:autoSpaceDE w:val="0"/>
        <w:rPr>
          <w:sz w:val="26"/>
          <w:szCs w:val="26"/>
          <w:lang w:eastAsia="ar-SA"/>
        </w:rPr>
      </w:pPr>
    </w:p>
    <w:p w:rsidR="003A3165" w:rsidRPr="003A3165" w:rsidRDefault="003A3165" w:rsidP="006A50AE">
      <w:pPr>
        <w:tabs>
          <w:tab w:val="left" w:pos="8670"/>
        </w:tabs>
        <w:suppressAutoHyphens/>
        <w:autoSpaceDE w:val="0"/>
        <w:rPr>
          <w:sz w:val="26"/>
          <w:szCs w:val="26"/>
          <w:lang w:eastAsia="ar-SA"/>
        </w:rPr>
      </w:pPr>
    </w:p>
    <w:p w:rsidR="003A3165" w:rsidRPr="003A3165" w:rsidRDefault="003A3165" w:rsidP="006A50AE">
      <w:pPr>
        <w:tabs>
          <w:tab w:val="left" w:pos="8670"/>
        </w:tabs>
        <w:suppressAutoHyphens/>
        <w:autoSpaceDE w:val="0"/>
        <w:rPr>
          <w:sz w:val="26"/>
          <w:szCs w:val="26"/>
          <w:lang w:eastAsia="ar-SA"/>
        </w:rPr>
      </w:pPr>
    </w:p>
    <w:bookmarkEnd w:id="1"/>
    <w:bookmarkEnd w:id="2"/>
    <w:p w:rsidR="003A3165" w:rsidRPr="003A3165" w:rsidRDefault="003A3165" w:rsidP="006A50AE">
      <w:pPr>
        <w:spacing w:after="200" w:line="276" w:lineRule="auto"/>
        <w:rPr>
          <w:rFonts w:eastAsia="Calibri"/>
          <w:sz w:val="26"/>
          <w:szCs w:val="26"/>
          <w:lang w:eastAsia="en-US"/>
        </w:rPr>
      </w:pPr>
    </w:p>
    <w:p w:rsidR="0077348B" w:rsidRDefault="0077348B" w:rsidP="006A50AE">
      <w:pPr>
        <w:ind w:firstLine="567"/>
        <w:jc w:val="both"/>
        <w:rPr>
          <w:sz w:val="24"/>
        </w:rPr>
      </w:pPr>
    </w:p>
    <w:sectPr w:rsidR="0077348B">
      <w:pgSz w:w="11906" w:h="16820"/>
      <w:pgMar w:top="284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153733"/>
    <w:rsid w:val="00000AD2"/>
    <w:rsid w:val="00012035"/>
    <w:rsid w:val="00012BE2"/>
    <w:rsid w:val="00027876"/>
    <w:rsid w:val="000365D0"/>
    <w:rsid w:val="00055600"/>
    <w:rsid w:val="000637B7"/>
    <w:rsid w:val="00070B96"/>
    <w:rsid w:val="00075F00"/>
    <w:rsid w:val="00084DA9"/>
    <w:rsid w:val="000860E5"/>
    <w:rsid w:val="00092A54"/>
    <w:rsid w:val="000940FC"/>
    <w:rsid w:val="000B0E98"/>
    <w:rsid w:val="000B6460"/>
    <w:rsid w:val="000C06DF"/>
    <w:rsid w:val="000D5DE7"/>
    <w:rsid w:val="00111EDA"/>
    <w:rsid w:val="001176A0"/>
    <w:rsid w:val="00137660"/>
    <w:rsid w:val="001376C7"/>
    <w:rsid w:val="0014522C"/>
    <w:rsid w:val="00153733"/>
    <w:rsid w:val="00157B58"/>
    <w:rsid w:val="0016685A"/>
    <w:rsid w:val="0017061E"/>
    <w:rsid w:val="00170F83"/>
    <w:rsid w:val="0018102D"/>
    <w:rsid w:val="00195D75"/>
    <w:rsid w:val="001B2B79"/>
    <w:rsid w:val="001F25C4"/>
    <w:rsid w:val="001F6E87"/>
    <w:rsid w:val="00212147"/>
    <w:rsid w:val="00213C00"/>
    <w:rsid w:val="002436A1"/>
    <w:rsid w:val="00243E1B"/>
    <w:rsid w:val="00267C67"/>
    <w:rsid w:val="002A096F"/>
    <w:rsid w:val="002A2A4A"/>
    <w:rsid w:val="002C1591"/>
    <w:rsid w:val="002C2C62"/>
    <w:rsid w:val="002C67B6"/>
    <w:rsid w:val="0031105B"/>
    <w:rsid w:val="003111D2"/>
    <w:rsid w:val="00313436"/>
    <w:rsid w:val="00332DFA"/>
    <w:rsid w:val="00335BB2"/>
    <w:rsid w:val="003705DE"/>
    <w:rsid w:val="00395850"/>
    <w:rsid w:val="003A3165"/>
    <w:rsid w:val="003B1365"/>
    <w:rsid w:val="003B68CC"/>
    <w:rsid w:val="003C1BCA"/>
    <w:rsid w:val="003C3B76"/>
    <w:rsid w:val="003C6B73"/>
    <w:rsid w:val="003D33A7"/>
    <w:rsid w:val="003E43DD"/>
    <w:rsid w:val="003F6516"/>
    <w:rsid w:val="003F766E"/>
    <w:rsid w:val="00442C40"/>
    <w:rsid w:val="00442E53"/>
    <w:rsid w:val="004469F8"/>
    <w:rsid w:val="00446B08"/>
    <w:rsid w:val="00447800"/>
    <w:rsid w:val="00447F31"/>
    <w:rsid w:val="00451A18"/>
    <w:rsid w:val="004712B7"/>
    <w:rsid w:val="004713B1"/>
    <w:rsid w:val="0047165B"/>
    <w:rsid w:val="00493285"/>
    <w:rsid w:val="004941CB"/>
    <w:rsid w:val="00497A39"/>
    <w:rsid w:val="004C1530"/>
    <w:rsid w:val="004C3DF3"/>
    <w:rsid w:val="004C7742"/>
    <w:rsid w:val="004E46B4"/>
    <w:rsid w:val="004E5491"/>
    <w:rsid w:val="004F0056"/>
    <w:rsid w:val="004F1C07"/>
    <w:rsid w:val="004F5A17"/>
    <w:rsid w:val="005069C5"/>
    <w:rsid w:val="0050764F"/>
    <w:rsid w:val="00512EDB"/>
    <w:rsid w:val="00516E4F"/>
    <w:rsid w:val="00520DCE"/>
    <w:rsid w:val="00522010"/>
    <w:rsid w:val="00533AF6"/>
    <w:rsid w:val="00537930"/>
    <w:rsid w:val="00542CF3"/>
    <w:rsid w:val="0054799B"/>
    <w:rsid w:val="00570B45"/>
    <w:rsid w:val="0059111C"/>
    <w:rsid w:val="005A00ED"/>
    <w:rsid w:val="005A1D21"/>
    <w:rsid w:val="005A403D"/>
    <w:rsid w:val="005B645E"/>
    <w:rsid w:val="005C0A62"/>
    <w:rsid w:val="005D79F7"/>
    <w:rsid w:val="005E5C03"/>
    <w:rsid w:val="006179D2"/>
    <w:rsid w:val="0062097E"/>
    <w:rsid w:val="006447A9"/>
    <w:rsid w:val="00656DD6"/>
    <w:rsid w:val="006767C3"/>
    <w:rsid w:val="006A3F81"/>
    <w:rsid w:val="006A50AE"/>
    <w:rsid w:val="006B1134"/>
    <w:rsid w:val="006B4D1D"/>
    <w:rsid w:val="006B543E"/>
    <w:rsid w:val="006B73E2"/>
    <w:rsid w:val="006C17F1"/>
    <w:rsid w:val="006D5301"/>
    <w:rsid w:val="006D71FA"/>
    <w:rsid w:val="006E0B28"/>
    <w:rsid w:val="00707421"/>
    <w:rsid w:val="00712F9F"/>
    <w:rsid w:val="00714165"/>
    <w:rsid w:val="00730FF0"/>
    <w:rsid w:val="00732CA3"/>
    <w:rsid w:val="00740079"/>
    <w:rsid w:val="007432A3"/>
    <w:rsid w:val="0074351A"/>
    <w:rsid w:val="007564D5"/>
    <w:rsid w:val="00756EC4"/>
    <w:rsid w:val="00765485"/>
    <w:rsid w:val="007718CB"/>
    <w:rsid w:val="0077348B"/>
    <w:rsid w:val="007818DF"/>
    <w:rsid w:val="007A7F9F"/>
    <w:rsid w:val="007B5757"/>
    <w:rsid w:val="007D1052"/>
    <w:rsid w:val="007E1512"/>
    <w:rsid w:val="007E5743"/>
    <w:rsid w:val="007F186C"/>
    <w:rsid w:val="007F56F6"/>
    <w:rsid w:val="00807C58"/>
    <w:rsid w:val="008356A3"/>
    <w:rsid w:val="00840FED"/>
    <w:rsid w:val="0084288D"/>
    <w:rsid w:val="008448D0"/>
    <w:rsid w:val="00852D9F"/>
    <w:rsid w:val="008559DE"/>
    <w:rsid w:val="008639EC"/>
    <w:rsid w:val="0087063C"/>
    <w:rsid w:val="00876E1E"/>
    <w:rsid w:val="0089063E"/>
    <w:rsid w:val="0089458A"/>
    <w:rsid w:val="008958E3"/>
    <w:rsid w:val="00896350"/>
    <w:rsid w:val="008A2193"/>
    <w:rsid w:val="008A3F80"/>
    <w:rsid w:val="008C4D6C"/>
    <w:rsid w:val="008D17BC"/>
    <w:rsid w:val="008D32FA"/>
    <w:rsid w:val="008D7CD6"/>
    <w:rsid w:val="008E3A7B"/>
    <w:rsid w:val="008E5B12"/>
    <w:rsid w:val="008F73B4"/>
    <w:rsid w:val="00910887"/>
    <w:rsid w:val="00915C86"/>
    <w:rsid w:val="009311A4"/>
    <w:rsid w:val="00936FD2"/>
    <w:rsid w:val="0094035C"/>
    <w:rsid w:val="00945E6A"/>
    <w:rsid w:val="00950415"/>
    <w:rsid w:val="00954152"/>
    <w:rsid w:val="00955548"/>
    <w:rsid w:val="00971844"/>
    <w:rsid w:val="00972F27"/>
    <w:rsid w:val="00972FD8"/>
    <w:rsid w:val="009A4E9F"/>
    <w:rsid w:val="009D1212"/>
    <w:rsid w:val="009D77D4"/>
    <w:rsid w:val="009E7E35"/>
    <w:rsid w:val="00A04829"/>
    <w:rsid w:val="00A06773"/>
    <w:rsid w:val="00A22F14"/>
    <w:rsid w:val="00A25244"/>
    <w:rsid w:val="00A27BA8"/>
    <w:rsid w:val="00A65E6D"/>
    <w:rsid w:val="00A80676"/>
    <w:rsid w:val="00A947B7"/>
    <w:rsid w:val="00A95631"/>
    <w:rsid w:val="00AD179E"/>
    <w:rsid w:val="00AD18DC"/>
    <w:rsid w:val="00AD320C"/>
    <w:rsid w:val="00AE4BFC"/>
    <w:rsid w:val="00AF23D3"/>
    <w:rsid w:val="00B01060"/>
    <w:rsid w:val="00B01D95"/>
    <w:rsid w:val="00B07CF6"/>
    <w:rsid w:val="00B13D5C"/>
    <w:rsid w:val="00B32C4B"/>
    <w:rsid w:val="00B5424B"/>
    <w:rsid w:val="00B61271"/>
    <w:rsid w:val="00B639CA"/>
    <w:rsid w:val="00B70AF3"/>
    <w:rsid w:val="00B81CB7"/>
    <w:rsid w:val="00B83CB6"/>
    <w:rsid w:val="00B91491"/>
    <w:rsid w:val="00B91834"/>
    <w:rsid w:val="00BE5027"/>
    <w:rsid w:val="00BF3FD8"/>
    <w:rsid w:val="00C10323"/>
    <w:rsid w:val="00C2479C"/>
    <w:rsid w:val="00C35CA6"/>
    <w:rsid w:val="00C3775C"/>
    <w:rsid w:val="00C51D8F"/>
    <w:rsid w:val="00C652B5"/>
    <w:rsid w:val="00C748F5"/>
    <w:rsid w:val="00C84FD2"/>
    <w:rsid w:val="00CB52EB"/>
    <w:rsid w:val="00CC5098"/>
    <w:rsid w:val="00CC58FE"/>
    <w:rsid w:val="00CC717A"/>
    <w:rsid w:val="00CD3165"/>
    <w:rsid w:val="00CD7F55"/>
    <w:rsid w:val="00CE0C27"/>
    <w:rsid w:val="00CF320F"/>
    <w:rsid w:val="00D010FA"/>
    <w:rsid w:val="00D13313"/>
    <w:rsid w:val="00D13606"/>
    <w:rsid w:val="00D15125"/>
    <w:rsid w:val="00D16D3B"/>
    <w:rsid w:val="00D2479A"/>
    <w:rsid w:val="00D26090"/>
    <w:rsid w:val="00D557C7"/>
    <w:rsid w:val="00D673EA"/>
    <w:rsid w:val="00D94AA9"/>
    <w:rsid w:val="00D964B9"/>
    <w:rsid w:val="00DA2D83"/>
    <w:rsid w:val="00DA37ED"/>
    <w:rsid w:val="00DA5356"/>
    <w:rsid w:val="00DB0EE7"/>
    <w:rsid w:val="00DB668E"/>
    <w:rsid w:val="00DC39E3"/>
    <w:rsid w:val="00DD0C08"/>
    <w:rsid w:val="00DD5008"/>
    <w:rsid w:val="00E02093"/>
    <w:rsid w:val="00E212D3"/>
    <w:rsid w:val="00E22FB4"/>
    <w:rsid w:val="00E24B39"/>
    <w:rsid w:val="00E303CB"/>
    <w:rsid w:val="00E47DB8"/>
    <w:rsid w:val="00E63249"/>
    <w:rsid w:val="00E6531A"/>
    <w:rsid w:val="00EA2481"/>
    <w:rsid w:val="00EB3102"/>
    <w:rsid w:val="00ED05A5"/>
    <w:rsid w:val="00ED1139"/>
    <w:rsid w:val="00ED1E97"/>
    <w:rsid w:val="00ED7817"/>
    <w:rsid w:val="00EE5C7E"/>
    <w:rsid w:val="00EF0577"/>
    <w:rsid w:val="00EF455F"/>
    <w:rsid w:val="00EF6137"/>
    <w:rsid w:val="00F313D0"/>
    <w:rsid w:val="00F41F2B"/>
    <w:rsid w:val="00F4672B"/>
    <w:rsid w:val="00F47BAC"/>
    <w:rsid w:val="00F56D0D"/>
    <w:rsid w:val="00F61B13"/>
    <w:rsid w:val="00F65729"/>
    <w:rsid w:val="00F73085"/>
    <w:rsid w:val="00F8100D"/>
    <w:rsid w:val="00F8403D"/>
    <w:rsid w:val="00F95E01"/>
    <w:rsid w:val="00FB5E4A"/>
    <w:rsid w:val="00FB7A4A"/>
    <w:rsid w:val="00FC1664"/>
    <w:rsid w:val="00FD7100"/>
    <w:rsid w:val="00FE099D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rPr>
      <w:rFonts w:ascii="Courier New" w:hAnsi="Courier New"/>
    </w:rPr>
  </w:style>
  <w:style w:type="paragraph" w:customStyle="1" w:styleId="a4">
    <w:name w:val="Заголовок"/>
    <w:pPr>
      <w:spacing w:before="240" w:after="120"/>
    </w:pPr>
    <w:rPr>
      <w:rFonts w:ascii="Arial" w:hAnsi="Arial"/>
      <w:sz w:val="28"/>
    </w:rPr>
  </w:style>
  <w:style w:type="paragraph" w:customStyle="1" w:styleId="ConsNormal">
    <w:name w:val="ConsNormal"/>
    <w:pPr>
      <w:ind w:right="19772" w:firstLine="720"/>
    </w:pPr>
    <w:rPr>
      <w:rFonts w:ascii="Arial" w:hAnsi="Arial"/>
    </w:rPr>
  </w:style>
  <w:style w:type="paragraph" w:customStyle="1" w:styleId="a5">
    <w:name w:val="Заголовок таблицы"/>
    <w:pPr>
      <w:jc w:val="center"/>
    </w:pPr>
    <w:rPr>
      <w:b/>
      <w:sz w:val="28"/>
    </w:rPr>
  </w:style>
  <w:style w:type="paragraph" w:styleId="a6">
    <w:name w:val="header"/>
    <w:rPr>
      <w:sz w:val="28"/>
    </w:rPr>
  </w:style>
  <w:style w:type="paragraph" w:styleId="a7">
    <w:name w:val="List"/>
    <w:pPr>
      <w:spacing w:after="120"/>
    </w:pPr>
    <w:rPr>
      <w:sz w:val="28"/>
    </w:rPr>
  </w:style>
  <w:style w:type="paragraph" w:customStyle="1" w:styleId="ConsPlusNormal">
    <w:name w:val="ConsPlusNormal"/>
    <w:pPr>
      <w:ind w:firstLine="720"/>
    </w:pPr>
    <w:rPr>
      <w:rFonts w:ascii="Arial" w:hAnsi="Arial"/>
    </w:rPr>
  </w:style>
  <w:style w:type="paragraph" w:customStyle="1" w:styleId="a8">
    <w:name w:val="Содержимое таблицы"/>
    <w:rPr>
      <w:sz w:val="28"/>
    </w:rPr>
  </w:style>
  <w:style w:type="paragraph" w:styleId="a9">
    <w:name w:val="footer"/>
    <w:rPr>
      <w:sz w:val="28"/>
    </w:rPr>
  </w:style>
  <w:style w:type="paragraph" w:customStyle="1" w:styleId="1">
    <w:name w:val="Название1"/>
    <w:pPr>
      <w:spacing w:before="120" w:after="120"/>
    </w:pPr>
    <w:rPr>
      <w:i/>
      <w:sz w:val="24"/>
    </w:rPr>
  </w:style>
  <w:style w:type="paragraph" w:customStyle="1" w:styleId="ConsPlusNonformat">
    <w:name w:val="ConsPlusNonformat"/>
    <w:rPr>
      <w:rFonts w:ascii="Courier New" w:hAnsi="Courier New"/>
    </w:rPr>
  </w:style>
  <w:style w:type="paragraph" w:customStyle="1" w:styleId="2">
    <w:name w:val="Указатель2"/>
    <w:rPr>
      <w:sz w:val="28"/>
    </w:rPr>
  </w:style>
  <w:style w:type="paragraph" w:customStyle="1" w:styleId="ConsNonformat">
    <w:name w:val="ConsNonformat"/>
    <w:pPr>
      <w:ind w:right="19772"/>
    </w:pPr>
    <w:rPr>
      <w:rFonts w:ascii="Courier New" w:hAnsi="Courier New"/>
    </w:rPr>
  </w:style>
  <w:style w:type="paragraph" w:customStyle="1" w:styleId="ConsTitle">
    <w:name w:val="ConsTitle"/>
    <w:pPr>
      <w:ind w:right="19772"/>
    </w:pPr>
    <w:rPr>
      <w:rFonts w:ascii="Arial" w:hAnsi="Arial"/>
      <w:b/>
    </w:rPr>
  </w:style>
  <w:style w:type="paragraph" w:styleId="aa">
    <w:name w:val="No Spacing"/>
    <w:rPr>
      <w:sz w:val="28"/>
    </w:rPr>
  </w:style>
  <w:style w:type="paragraph" w:styleId="ab">
    <w:name w:val="Body Text"/>
    <w:pPr>
      <w:spacing w:after="120"/>
    </w:pPr>
    <w:rPr>
      <w:sz w:val="28"/>
    </w:rPr>
  </w:style>
  <w:style w:type="paragraph" w:styleId="ac">
    <w:name w:val="Balloon Text"/>
    <w:rPr>
      <w:rFonts w:ascii="Tahoma" w:hAnsi="Tahoma"/>
      <w:sz w:val="16"/>
    </w:rPr>
  </w:style>
  <w:style w:type="paragraph" w:styleId="ad">
    <w:name w:val="List Paragraph"/>
    <w:pPr>
      <w:ind w:left="720"/>
    </w:pPr>
    <w:rPr>
      <w:sz w:val="28"/>
    </w:rPr>
  </w:style>
  <w:style w:type="paragraph" w:customStyle="1" w:styleId="10">
    <w:name w:val="Указатель1"/>
    <w:rPr>
      <w:sz w:val="28"/>
    </w:rPr>
  </w:style>
  <w:style w:type="paragraph" w:customStyle="1" w:styleId="20">
    <w:name w:val="Название2"/>
    <w:pPr>
      <w:spacing w:before="120" w:after="120"/>
    </w:pPr>
    <w:rPr>
      <w:i/>
      <w:sz w:val="24"/>
    </w:rPr>
  </w:style>
  <w:style w:type="paragraph" w:styleId="ae">
    <w:name w:val="Normal (Web)"/>
    <w:basedOn w:val="a"/>
    <w:rsid w:val="005C0A62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rPr>
      <w:rFonts w:ascii="Courier New" w:hAnsi="Courier New"/>
    </w:rPr>
  </w:style>
  <w:style w:type="paragraph" w:customStyle="1" w:styleId="a4">
    <w:name w:val="Заголовок"/>
    <w:pPr>
      <w:spacing w:before="240" w:after="120"/>
    </w:pPr>
    <w:rPr>
      <w:rFonts w:ascii="Arial" w:hAnsi="Arial"/>
      <w:sz w:val="28"/>
    </w:rPr>
  </w:style>
  <w:style w:type="paragraph" w:customStyle="1" w:styleId="ConsNormal">
    <w:name w:val="ConsNormal"/>
    <w:pPr>
      <w:ind w:right="19772" w:firstLine="720"/>
    </w:pPr>
    <w:rPr>
      <w:rFonts w:ascii="Arial" w:hAnsi="Arial"/>
    </w:rPr>
  </w:style>
  <w:style w:type="paragraph" w:customStyle="1" w:styleId="a5">
    <w:name w:val="Заголовок таблицы"/>
    <w:pPr>
      <w:jc w:val="center"/>
    </w:pPr>
    <w:rPr>
      <w:b/>
      <w:sz w:val="28"/>
    </w:rPr>
  </w:style>
  <w:style w:type="paragraph" w:styleId="a6">
    <w:name w:val="header"/>
    <w:rPr>
      <w:sz w:val="28"/>
    </w:rPr>
  </w:style>
  <w:style w:type="paragraph" w:styleId="a7">
    <w:name w:val="List"/>
    <w:pPr>
      <w:spacing w:after="120"/>
    </w:pPr>
    <w:rPr>
      <w:sz w:val="28"/>
    </w:rPr>
  </w:style>
  <w:style w:type="paragraph" w:customStyle="1" w:styleId="ConsPlusNormal">
    <w:name w:val="ConsPlusNormal"/>
    <w:pPr>
      <w:ind w:firstLine="720"/>
    </w:pPr>
    <w:rPr>
      <w:rFonts w:ascii="Arial" w:hAnsi="Arial"/>
    </w:rPr>
  </w:style>
  <w:style w:type="paragraph" w:customStyle="1" w:styleId="a8">
    <w:name w:val="Содержимое таблицы"/>
    <w:rPr>
      <w:sz w:val="28"/>
    </w:rPr>
  </w:style>
  <w:style w:type="paragraph" w:styleId="a9">
    <w:name w:val="footer"/>
    <w:rPr>
      <w:sz w:val="28"/>
    </w:rPr>
  </w:style>
  <w:style w:type="paragraph" w:customStyle="1" w:styleId="1">
    <w:name w:val="Название1"/>
    <w:pPr>
      <w:spacing w:before="120" w:after="120"/>
    </w:pPr>
    <w:rPr>
      <w:i/>
      <w:sz w:val="24"/>
    </w:rPr>
  </w:style>
  <w:style w:type="paragraph" w:customStyle="1" w:styleId="ConsPlusNonformat">
    <w:name w:val="ConsPlusNonformat"/>
    <w:rPr>
      <w:rFonts w:ascii="Courier New" w:hAnsi="Courier New"/>
    </w:rPr>
  </w:style>
  <w:style w:type="paragraph" w:customStyle="1" w:styleId="2">
    <w:name w:val="Указатель2"/>
    <w:rPr>
      <w:sz w:val="28"/>
    </w:rPr>
  </w:style>
  <w:style w:type="paragraph" w:customStyle="1" w:styleId="ConsNonformat">
    <w:name w:val="ConsNonformat"/>
    <w:pPr>
      <w:ind w:right="19772"/>
    </w:pPr>
    <w:rPr>
      <w:rFonts w:ascii="Courier New" w:hAnsi="Courier New"/>
    </w:rPr>
  </w:style>
  <w:style w:type="paragraph" w:customStyle="1" w:styleId="ConsTitle">
    <w:name w:val="ConsTitle"/>
    <w:pPr>
      <w:ind w:right="19772"/>
    </w:pPr>
    <w:rPr>
      <w:rFonts w:ascii="Arial" w:hAnsi="Arial"/>
      <w:b/>
    </w:rPr>
  </w:style>
  <w:style w:type="paragraph" w:styleId="aa">
    <w:name w:val="No Spacing"/>
    <w:rPr>
      <w:sz w:val="28"/>
    </w:rPr>
  </w:style>
  <w:style w:type="paragraph" w:styleId="ab">
    <w:name w:val="Body Text"/>
    <w:pPr>
      <w:spacing w:after="120"/>
    </w:pPr>
    <w:rPr>
      <w:sz w:val="28"/>
    </w:rPr>
  </w:style>
  <w:style w:type="paragraph" w:styleId="ac">
    <w:name w:val="Balloon Text"/>
    <w:rPr>
      <w:rFonts w:ascii="Tahoma" w:hAnsi="Tahoma"/>
      <w:sz w:val="16"/>
    </w:rPr>
  </w:style>
  <w:style w:type="paragraph" w:styleId="ad">
    <w:name w:val="List Paragraph"/>
    <w:pPr>
      <w:ind w:left="720"/>
    </w:pPr>
    <w:rPr>
      <w:sz w:val="28"/>
    </w:rPr>
  </w:style>
  <w:style w:type="paragraph" w:customStyle="1" w:styleId="10">
    <w:name w:val="Указатель1"/>
    <w:rPr>
      <w:sz w:val="28"/>
    </w:rPr>
  </w:style>
  <w:style w:type="paragraph" w:customStyle="1" w:styleId="20">
    <w:name w:val="Название2"/>
    <w:pPr>
      <w:spacing w:before="120" w:after="120"/>
    </w:pPr>
    <w:rPr>
      <w:i/>
      <w:sz w:val="24"/>
    </w:rPr>
  </w:style>
  <w:style w:type="paragraph" w:styleId="ae">
    <w:name w:val="Normal (Web)"/>
    <w:basedOn w:val="a"/>
    <w:rsid w:val="005C0A62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ko46@b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fiko46@b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4783</Words>
  <Characters>27267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 на сайт (копия 1).docx</vt:lpstr>
    </vt:vector>
  </TitlesOfParts>
  <Company>Home</Company>
  <LinksUpToDate>false</LinksUpToDate>
  <CharactersWithSpaces>31987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 на сайт (копия 1).docx</dc:title>
  <dc:creator>Adjos</dc:creator>
  <cp:lastModifiedBy>bogatirevo</cp:lastModifiedBy>
  <cp:revision>2</cp:revision>
  <cp:lastPrinted>2018-04-26T08:59:00Z</cp:lastPrinted>
  <dcterms:created xsi:type="dcterms:W3CDTF">2019-06-24T12:58:00Z</dcterms:created>
  <dcterms:modified xsi:type="dcterms:W3CDTF">2019-06-24T12:58:00Z</dcterms:modified>
</cp:coreProperties>
</file>