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03A55" w14:textId="77777777" w:rsidR="00B74313" w:rsidRDefault="007F3397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14:paraId="6ADABC59" w14:textId="34B9DC10" w:rsidR="00B74313" w:rsidRDefault="00AE6AC7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БОГАТЫРЕВСКОГО</w:t>
      </w:r>
      <w:r w:rsidR="007F3397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14:paraId="64788AA1" w14:textId="77777777" w:rsidR="00B74313" w:rsidRDefault="007F3397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ГОРШЕЧЕНСКОГО РАЙОНА КУРСКОЙ ОБЛАСТИ</w:t>
      </w:r>
    </w:p>
    <w:p w14:paraId="7F6B3CB1" w14:textId="77777777" w:rsidR="00B74313" w:rsidRDefault="00B74313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0045C51" w14:textId="77777777" w:rsidR="00B74313" w:rsidRDefault="007F3397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52567FBE" w14:textId="77777777" w:rsidR="00B74313" w:rsidRDefault="00B74313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5B6F8093" w14:textId="00C648FA" w:rsidR="00B74313" w:rsidRDefault="00AE6AC7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20 июня 2022 года      № 156</w:t>
      </w:r>
    </w:p>
    <w:p w14:paraId="5FA47E76" w14:textId="77777777" w:rsidR="00B74313" w:rsidRDefault="00B74313">
      <w:pPr>
        <w:spacing w:beforeAutospacing="1" w:afterAutospacing="1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49466C2" w14:textId="4919B8FB" w:rsidR="00B74313" w:rsidRDefault="007F3397">
      <w:pPr>
        <w:pStyle w:val="ConsPlusTitle"/>
        <w:widowControl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AE6AC7">
        <w:rPr>
          <w:rFonts w:ascii="Arial" w:hAnsi="Arial" w:cs="Arial"/>
          <w:sz w:val="32"/>
          <w:szCs w:val="32"/>
        </w:rPr>
        <w:t>Богатыревского</w:t>
      </w:r>
      <w:r w:rsidR="003C3BCF">
        <w:rPr>
          <w:rFonts w:ascii="Arial" w:hAnsi="Arial" w:cs="Arial"/>
          <w:sz w:val="32"/>
          <w:szCs w:val="32"/>
        </w:rPr>
        <w:t xml:space="preserve"> сельсовета от 27.03.2019 года № 41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«Об утверждении Правил благоустройства территории</w:t>
      </w:r>
    </w:p>
    <w:p w14:paraId="0C36FDEA" w14:textId="29DC50B7" w:rsidR="00B74313" w:rsidRDefault="007F3397">
      <w:pPr>
        <w:pStyle w:val="ConsPlusTitle"/>
        <w:widowControl/>
        <w:jc w:val="center"/>
        <w:outlineLvl w:val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</w:t>
      </w:r>
      <w:r w:rsidR="00AE6AC7">
        <w:rPr>
          <w:rFonts w:ascii="Arial" w:hAnsi="Arial" w:cs="Arial"/>
          <w:sz w:val="32"/>
          <w:szCs w:val="32"/>
        </w:rPr>
        <w:t>ого образования «</w:t>
      </w:r>
      <w:proofErr w:type="spellStart"/>
      <w:r w:rsidR="00AE6AC7">
        <w:rPr>
          <w:rFonts w:ascii="Arial" w:hAnsi="Arial" w:cs="Arial"/>
          <w:sz w:val="32"/>
          <w:szCs w:val="32"/>
        </w:rPr>
        <w:t>Богатыревский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сельсовет» Горшеченского района Курской области»</w:t>
      </w:r>
    </w:p>
    <w:p w14:paraId="34B7C0E4" w14:textId="77777777" w:rsidR="00B74313" w:rsidRDefault="00B74313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86FBE3A" w14:textId="4D356D9D" w:rsidR="00B74313" w:rsidRDefault="007F3397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Градостроительным кодексом РФ, Земельным кодексом РФ, Лесным кодексом РФ, Федеральным законом от 06 октября 2003 года № 131-ФЗ «Об общих принципах организации местного самоуправления в Российской Федерации»,  Федеральным законом от 30 марта 1999 года № 52-ФЗ «О санитарно-эпидемиологическом благополучии населения», Федеральным законом от 10 января 2002 года № 7-ФЗ «Об охране окружающей среды», Законом Курской области №59-ЗКО «О порядке определения органами местного самоуправления Курской области границ прилегающих территорий» от 24.09.201</w:t>
      </w:r>
      <w:r w:rsidR="00AE6AC7">
        <w:rPr>
          <w:rFonts w:ascii="Arial" w:hAnsi="Arial" w:cs="Arial"/>
          <w:sz w:val="24"/>
          <w:szCs w:val="24"/>
        </w:rPr>
        <w:t>8г., Уставом МО «</w:t>
      </w:r>
      <w:proofErr w:type="spellStart"/>
      <w:r w:rsidR="00AE6AC7">
        <w:rPr>
          <w:rFonts w:ascii="Arial" w:hAnsi="Arial" w:cs="Arial"/>
          <w:sz w:val="24"/>
          <w:szCs w:val="24"/>
        </w:rPr>
        <w:t>Богатыревский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</w:t>
      </w:r>
      <w:r>
        <w:rPr>
          <w:rFonts w:ascii="Arial" w:eastAsia="Times New Roman" w:hAnsi="Arial" w:cs="Arial"/>
          <w:sz w:val="24"/>
          <w:szCs w:val="24"/>
        </w:rPr>
        <w:t xml:space="preserve"> в целях обеспечения благоустройства террит</w:t>
      </w:r>
      <w:r w:rsidR="00AE6AC7">
        <w:rPr>
          <w:rFonts w:ascii="Arial" w:eastAsia="Times New Roman" w:hAnsi="Arial" w:cs="Arial"/>
          <w:sz w:val="24"/>
          <w:szCs w:val="24"/>
        </w:rPr>
        <w:t>ории МО «</w:t>
      </w:r>
      <w:proofErr w:type="spellStart"/>
      <w:r w:rsidR="00AE6AC7">
        <w:rPr>
          <w:rFonts w:ascii="Arial" w:eastAsia="Times New Roman" w:hAnsi="Arial" w:cs="Arial"/>
          <w:sz w:val="24"/>
          <w:szCs w:val="24"/>
        </w:rPr>
        <w:t>Богатыревский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и определения порядка уборки и содержания сельских территорий, Собрание депутатов </w:t>
      </w:r>
      <w:r w:rsidR="00AE6AC7">
        <w:rPr>
          <w:rFonts w:ascii="Arial" w:eastAsia="Times New Roman" w:hAnsi="Arial" w:cs="Arial"/>
          <w:sz w:val="24"/>
          <w:szCs w:val="24"/>
        </w:rPr>
        <w:t>Богатыревского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 решило: </w:t>
      </w:r>
    </w:p>
    <w:p w14:paraId="41E170EA" w14:textId="4EB3DC47" w:rsidR="00B74313" w:rsidRDefault="007F3397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Внести  изменения в  Правила благоустройств</w:t>
      </w:r>
      <w:r w:rsidR="00AE6AC7">
        <w:rPr>
          <w:rFonts w:ascii="Arial" w:eastAsia="Times New Roman" w:hAnsi="Arial" w:cs="Arial"/>
          <w:sz w:val="24"/>
          <w:szCs w:val="24"/>
        </w:rPr>
        <w:t>а территории МО «</w:t>
      </w:r>
      <w:proofErr w:type="spellStart"/>
      <w:r w:rsidR="00AE6AC7">
        <w:rPr>
          <w:rFonts w:ascii="Arial" w:eastAsia="Times New Roman" w:hAnsi="Arial" w:cs="Arial"/>
          <w:sz w:val="24"/>
          <w:szCs w:val="24"/>
        </w:rPr>
        <w:t>Богатыревский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Горшеченского района Курской области:</w:t>
      </w:r>
    </w:p>
    <w:p w14:paraId="00B5A38B" w14:textId="77777777" w:rsidR="00B74313" w:rsidRDefault="00B74313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34FB980" w14:textId="77777777" w:rsidR="00B74313" w:rsidRDefault="007F3397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пункт 2.6.8. дополнить абзацем:</w:t>
      </w:r>
    </w:p>
    <w:p w14:paraId="348C5192" w14:textId="77777777" w:rsidR="00B74313" w:rsidRDefault="00B74313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6222CD4" w14:textId="77777777" w:rsidR="00B74313" w:rsidRDefault="007F3397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bookmarkStart w:id="1" w:name="P00E9_1"/>
      <w:bookmarkEnd w:id="1"/>
      <w:r>
        <w:rPr>
          <w:rFonts w:ascii="Arial" w:eastAsia="Times New Roman" w:hAnsi="Arial" w:cs="Arial"/>
          <w:sz w:val="24"/>
          <w:szCs w:val="24"/>
        </w:rPr>
        <w:t xml:space="preserve">В частной жилой застройке допускается применять </w:t>
      </w:r>
      <w:proofErr w:type="spellStart"/>
      <w:r>
        <w:rPr>
          <w:rFonts w:ascii="Arial" w:eastAsia="Times New Roman" w:hAnsi="Arial" w:cs="Arial"/>
          <w:sz w:val="24"/>
          <w:szCs w:val="24"/>
        </w:rPr>
        <w:t>бесконтейнерный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способ сбора твердых коммунальных отходов. Сбор твердых коммунальных отходов в этом случае следует производить:</w:t>
      </w:r>
    </w:p>
    <w:p w14:paraId="681E6BDF" w14:textId="77777777" w:rsidR="00B74313" w:rsidRDefault="00B74313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21D4651" w14:textId="77777777" w:rsidR="00B74313" w:rsidRDefault="007F3397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2" w:name="P00EA_1"/>
      <w:bookmarkEnd w:id="2"/>
      <w:r>
        <w:rPr>
          <w:rFonts w:ascii="Arial" w:eastAsia="Times New Roman" w:hAnsi="Arial" w:cs="Arial"/>
          <w:sz w:val="24"/>
          <w:szCs w:val="24"/>
        </w:rPr>
        <w:t>- в плотные полиэтиленовые  пакеты, которые должны завязываться и выноситься жителями в установленное время к месту остановки мусоровоза;</w:t>
      </w:r>
    </w:p>
    <w:p w14:paraId="681F7860" w14:textId="77777777" w:rsidR="00B74313" w:rsidRDefault="007F3397">
      <w:pPr>
        <w:pStyle w:val="a4"/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3" w:name="P00EB_1"/>
      <w:bookmarkEnd w:id="3"/>
      <w:r>
        <w:rPr>
          <w:rFonts w:ascii="Arial" w:eastAsia="Times New Roman" w:hAnsi="Arial" w:cs="Arial"/>
          <w:sz w:val="24"/>
          <w:szCs w:val="24"/>
        </w:rPr>
        <w:t>- в контейнеры с крышкой на колесиках, которые выкатываются жителями в установленное время к приезду мусоровоза либо устанавливаются на территории, прилегающей к частному домовладению. Установка контейнера не должна создавать препятствия для проезда автотранспорта и движения пешеходов.</w:t>
      </w:r>
    </w:p>
    <w:p w14:paraId="1A59EAE5" w14:textId="77777777" w:rsidR="00B74313" w:rsidRDefault="007F3397">
      <w:pPr>
        <w:pStyle w:val="a4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sz w:val="24"/>
        </w:rPr>
        <w:lastRenderedPageBreak/>
        <w:t xml:space="preserve">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Ответственность за размещение и состояние контейнеров,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установленные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 собственниками и владельцами земельных участков, возлагается на их владельцев.»</w:t>
      </w:r>
    </w:p>
    <w:p w14:paraId="06951BE0" w14:textId="59B8259F" w:rsidR="00B74313" w:rsidRDefault="007F3397">
      <w:pPr>
        <w:pStyle w:val="a4"/>
        <w:spacing w:after="0"/>
        <w:jc w:val="both"/>
        <w:rPr>
          <w:rFonts w:ascii="Arial" w:eastAsia="Times New Roman" w:hAnsi="Arial" w:cs="Arial"/>
          <w:sz w:val="24"/>
          <w:szCs w:val="24"/>
        </w:rPr>
      </w:pPr>
      <w:bookmarkStart w:id="4" w:name="P00EE"/>
      <w:bookmarkEnd w:id="4"/>
      <w:r>
        <w:rPr>
          <w:sz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3. Решение вступает в силу со дня официального обнародования и подлежит размещению на официальном сайте Администрации </w:t>
      </w:r>
      <w:r w:rsidR="00AE6AC7">
        <w:rPr>
          <w:rFonts w:ascii="Arial" w:eastAsia="Times New Roman" w:hAnsi="Arial" w:cs="Arial"/>
          <w:sz w:val="24"/>
          <w:szCs w:val="24"/>
        </w:rPr>
        <w:t>Богатыревского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 в сети интернет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14:paraId="215B1B32" w14:textId="77777777" w:rsidR="00B74313" w:rsidRDefault="00B74313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F2F1732" w14:textId="77777777" w:rsidR="00B74313" w:rsidRDefault="00B74313">
      <w:pPr>
        <w:spacing w:beforeAutospacing="1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0C999E54" w14:textId="77777777" w:rsidR="00B74313" w:rsidRDefault="007F339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Собрания депутатов  </w:t>
      </w:r>
    </w:p>
    <w:p w14:paraId="7C5BA2BA" w14:textId="1ABA0AAF" w:rsidR="00B74313" w:rsidRDefault="00AE6AC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Богатыревского</w:t>
      </w:r>
      <w:r w:rsidR="007F3397">
        <w:rPr>
          <w:rFonts w:ascii="Arial" w:eastAsia="Times New Roman" w:hAnsi="Arial" w:cs="Arial"/>
          <w:sz w:val="24"/>
          <w:szCs w:val="24"/>
        </w:rPr>
        <w:t xml:space="preserve"> сельсовета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А.В.Соколова</w:t>
      </w:r>
      <w:proofErr w:type="spellEnd"/>
      <w:r w:rsidR="007F3397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14:paraId="627EABD6" w14:textId="77777777" w:rsidR="00B74313" w:rsidRDefault="00B7431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0930ABB" w14:textId="78EDBEAC" w:rsidR="00B74313" w:rsidRDefault="007F339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AE6AC7">
        <w:rPr>
          <w:rFonts w:ascii="Arial" w:eastAsia="Times New Roman" w:hAnsi="Arial" w:cs="Arial"/>
          <w:sz w:val="24"/>
          <w:szCs w:val="24"/>
        </w:rPr>
        <w:t>Богатыревского</w:t>
      </w:r>
      <w:r>
        <w:rPr>
          <w:rFonts w:ascii="Arial" w:eastAsia="Times New Roman" w:hAnsi="Arial" w:cs="Arial"/>
          <w:sz w:val="24"/>
          <w:szCs w:val="24"/>
        </w:rPr>
        <w:t xml:space="preserve"> сельсовета  </w:t>
      </w:r>
    </w:p>
    <w:p w14:paraId="140F878C" w14:textId="3C757F50" w:rsidR="00B74313" w:rsidRDefault="007F339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Горшеченского    района                     </w:t>
      </w:r>
      <w:r w:rsidR="00AE6AC7">
        <w:rPr>
          <w:rFonts w:ascii="Arial" w:eastAsia="Times New Roman" w:hAnsi="Arial" w:cs="Arial"/>
          <w:sz w:val="24"/>
          <w:szCs w:val="24"/>
        </w:rPr>
        <w:t xml:space="preserve">                    Т.А.Звягинцева</w:t>
      </w:r>
    </w:p>
    <w:p w14:paraId="32CFB0A5" w14:textId="77777777" w:rsidR="00B74313" w:rsidRDefault="00B743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4B878EA" w14:textId="77777777" w:rsidR="00B74313" w:rsidRDefault="00B743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4039415" w14:textId="77777777" w:rsidR="00B74313" w:rsidRDefault="00B743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6854B2C2" w14:textId="77777777" w:rsidR="00B74313" w:rsidRDefault="00B743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45AA11C" w14:textId="77777777" w:rsidR="00B74313" w:rsidRDefault="00B74313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3E36079" w14:textId="77777777" w:rsidR="00B74313" w:rsidRDefault="00B74313">
      <w:pPr>
        <w:spacing w:after="0" w:line="240" w:lineRule="auto"/>
        <w:ind w:left="5103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B743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3"/>
    <w:rsid w:val="003C3BCF"/>
    <w:rsid w:val="007F3397"/>
    <w:rsid w:val="00AE6AC7"/>
    <w:rsid w:val="00B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9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1C2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1C2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18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01C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101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B5C1E"/>
    <w:pPr>
      <w:ind w:left="720"/>
      <w:contextualSpacing/>
    </w:pPr>
  </w:style>
  <w:style w:type="paragraph" w:customStyle="1" w:styleId="ConsPlusNormal">
    <w:name w:val="ConsPlusNormal"/>
    <w:qFormat/>
    <w:rsid w:val="007579F9"/>
    <w:pPr>
      <w:widowControl w:val="0"/>
    </w:pPr>
    <w:rPr>
      <w:rFonts w:eastAsia="Times New Roman" w:cs="Calibri"/>
      <w:szCs w:val="20"/>
    </w:rPr>
  </w:style>
  <w:style w:type="paragraph" w:customStyle="1" w:styleId="formattext">
    <w:name w:val="formattext"/>
    <w:basedOn w:val="a"/>
    <w:qFormat/>
    <w:rsid w:val="00101C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042D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4E10A9"/>
    <w:pPr>
      <w:widowControl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101C2E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01C2E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18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101C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qFormat/>
    <w:rsid w:val="00101C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BB5C1E"/>
    <w:pPr>
      <w:ind w:left="720"/>
      <w:contextualSpacing/>
    </w:pPr>
  </w:style>
  <w:style w:type="paragraph" w:customStyle="1" w:styleId="ConsPlusNormal">
    <w:name w:val="ConsPlusNormal"/>
    <w:qFormat/>
    <w:rsid w:val="007579F9"/>
    <w:pPr>
      <w:widowControl w:val="0"/>
    </w:pPr>
    <w:rPr>
      <w:rFonts w:eastAsia="Times New Roman" w:cs="Calibri"/>
      <w:szCs w:val="20"/>
    </w:rPr>
  </w:style>
  <w:style w:type="paragraph" w:customStyle="1" w:styleId="formattext">
    <w:name w:val="formattext"/>
    <w:basedOn w:val="a"/>
    <w:qFormat/>
    <w:rsid w:val="00101C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042D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4E10A9"/>
    <w:pPr>
      <w:widowControl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FC88B-E6AD-414E-84F0-6D7C6C3C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bogatirevo</cp:lastModifiedBy>
  <cp:revision>3</cp:revision>
  <cp:lastPrinted>2020-01-21T06:29:00Z</cp:lastPrinted>
  <dcterms:created xsi:type="dcterms:W3CDTF">2022-07-04T13:19:00Z</dcterms:created>
  <dcterms:modified xsi:type="dcterms:W3CDTF">2022-07-04T13:23:00Z</dcterms:modified>
  <dc:language>ru-RU</dc:language>
</cp:coreProperties>
</file>