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zh-CN"/>
        </w:rPr>
      </w:pPr>
      <w:r w:rsidRPr="00551746"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  <w:t>АДМИНИСТРАЦИЯ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zh-CN"/>
        </w:rPr>
      </w:pPr>
      <w:r w:rsidRPr="00551746"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  <w:t xml:space="preserve">БОГАТЫРЕВСКОГО СЕЛЬСОВЕТА 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zh-CN"/>
        </w:rPr>
      </w:pPr>
      <w:r w:rsidRPr="00551746"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  <w:t>ГОРШЕЧЕНСКОГО  РАЙОНА КУРСКОЙ ОБЛАСТИ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</w:pP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zh-CN"/>
        </w:rPr>
      </w:pPr>
      <w:r w:rsidRPr="00551746"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  <w:t>ПОСТАНОВЛЕНИЕ</w:t>
      </w:r>
    </w:p>
    <w:p w:rsidR="00551746" w:rsidRPr="00551746" w:rsidRDefault="0064506C" w:rsidP="00551746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color w:val="00000A"/>
          <w:lang w:eastAsia="zh-CN"/>
        </w:rPr>
      </w:pPr>
      <w:r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  <w:t xml:space="preserve">от </w:t>
      </w:r>
      <w:r w:rsidR="004E6466"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  <w:t>0</w:t>
      </w:r>
      <w:r w:rsidR="00551746" w:rsidRPr="00551746"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  <w:t>1</w:t>
      </w:r>
      <w:r w:rsidR="004E6466"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  <w:t xml:space="preserve"> марта 2023 года №7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</w:pP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  <w:lang w:eastAsia="zh-CN"/>
        </w:rPr>
      </w:pPr>
      <w:r w:rsidRPr="00551746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О внесении изменений в постановление Администрации Богатыревского сельсовета от 1</w:t>
      </w:r>
      <w:r w:rsidR="0064506C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1</w:t>
      </w:r>
      <w:r w:rsidRPr="00551746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.0</w:t>
      </w:r>
      <w:r w:rsidR="0064506C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2</w:t>
      </w:r>
      <w:r w:rsidRPr="00551746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.201</w:t>
      </w:r>
      <w:r w:rsidR="0064506C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9</w:t>
      </w:r>
      <w:r w:rsidRPr="00551746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 года № </w:t>
      </w:r>
      <w:r w:rsidR="0064506C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13</w:t>
      </w:r>
      <w:r w:rsidRPr="00551746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 xml:space="preserve"> «</w:t>
      </w:r>
      <w:r w:rsidRPr="00551746">
        <w:rPr>
          <w:rFonts w:ascii="Arial" w:eastAsia="Times New Roman" w:hAnsi="Arial" w:cs="Arial"/>
          <w:b/>
          <w:color w:val="00000A"/>
          <w:sz w:val="32"/>
          <w:szCs w:val="32"/>
          <w:lang w:eastAsia="zh-CN"/>
        </w:rPr>
        <w:t xml:space="preserve">Об утверждении Административного регламента по предоставлению муниципальной услуги  </w:t>
      </w:r>
      <w:r w:rsidRPr="00551746">
        <w:rPr>
          <w:rFonts w:ascii="Arial" w:eastAsia="Times New Roman" w:hAnsi="Arial" w:cs="Arial"/>
          <w:b/>
          <w:bCs/>
          <w:color w:val="00000A"/>
          <w:sz w:val="32"/>
          <w:szCs w:val="32"/>
          <w:lang w:eastAsia="zh-CN"/>
        </w:rPr>
        <w:t>«Утверждение схемы расположения земельного участка на кадастровом плане территории»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32"/>
          <w:szCs w:val="32"/>
          <w:lang w:eastAsia="zh-CN"/>
        </w:rPr>
      </w:pPr>
      <w:r w:rsidRPr="00551746">
        <w:rPr>
          <w:rFonts w:ascii="Arial" w:eastAsia="Times New Roman" w:hAnsi="Arial" w:cs="Arial"/>
          <w:b/>
          <w:bCs/>
          <w:color w:val="00000A"/>
          <w:sz w:val="32"/>
          <w:szCs w:val="32"/>
          <w:lang w:eastAsia="zh-CN"/>
        </w:rPr>
        <w:t xml:space="preserve"> </w:t>
      </w:r>
    </w:p>
    <w:p w:rsidR="00551746" w:rsidRPr="00551746" w:rsidRDefault="00551746" w:rsidP="00551746">
      <w:pPr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lang w:eastAsia="zh-CN"/>
        </w:rPr>
      </w:pPr>
      <w:r w:rsidRPr="00551746">
        <w:rPr>
          <w:rFonts w:ascii="Arial" w:eastAsia="Calibri" w:hAnsi="Arial" w:cs="Arial"/>
          <w:sz w:val="24"/>
          <w:szCs w:val="24"/>
          <w:lang w:eastAsia="zh-CN"/>
        </w:rPr>
        <w:t>На основании протеста прокурора Горшеченского района Курской области от 03.02.2023 года № 20-2023 г. на административный регламент по предоставлению муниципальной услуги «</w:t>
      </w:r>
      <w:r w:rsidRPr="00551746">
        <w:rPr>
          <w:rFonts w:ascii="Arial" w:eastAsia="Calibri" w:hAnsi="Arial" w:cs="Arial"/>
          <w:bCs/>
          <w:sz w:val="24"/>
          <w:szCs w:val="24"/>
          <w:lang w:eastAsia="zh-CN"/>
        </w:rPr>
        <w:t xml:space="preserve">Утверждение схемы расположения земельного участка на кадастровом плане территории» утвержденный </w:t>
      </w:r>
      <w:r w:rsidRPr="00551746">
        <w:rPr>
          <w:rFonts w:ascii="Arial" w:eastAsia="Calibri" w:hAnsi="Arial" w:cs="Arial"/>
          <w:sz w:val="24"/>
          <w:szCs w:val="24"/>
          <w:lang w:eastAsia="zh-CN"/>
        </w:rPr>
        <w:t>постановлением Администрации Богатыревского сельсовета  Горшеченского района  Курской области от 1</w:t>
      </w:r>
      <w:r w:rsidR="0064506C">
        <w:rPr>
          <w:rFonts w:ascii="Arial" w:eastAsia="Calibri" w:hAnsi="Arial" w:cs="Arial"/>
          <w:sz w:val="24"/>
          <w:szCs w:val="24"/>
          <w:lang w:eastAsia="zh-CN"/>
        </w:rPr>
        <w:t>1</w:t>
      </w:r>
      <w:r w:rsidRPr="00551746">
        <w:rPr>
          <w:rFonts w:ascii="Arial" w:eastAsia="Calibri" w:hAnsi="Arial" w:cs="Arial"/>
          <w:sz w:val="24"/>
          <w:szCs w:val="24"/>
          <w:lang w:eastAsia="zh-CN"/>
        </w:rPr>
        <w:t>.0</w:t>
      </w:r>
      <w:r w:rsidR="0064506C">
        <w:rPr>
          <w:rFonts w:ascii="Arial" w:eastAsia="Calibri" w:hAnsi="Arial" w:cs="Arial"/>
          <w:sz w:val="24"/>
          <w:szCs w:val="24"/>
          <w:lang w:eastAsia="zh-CN"/>
        </w:rPr>
        <w:t>2</w:t>
      </w:r>
      <w:r w:rsidRPr="00551746">
        <w:rPr>
          <w:rFonts w:ascii="Arial" w:eastAsia="Calibri" w:hAnsi="Arial" w:cs="Arial"/>
          <w:sz w:val="24"/>
          <w:szCs w:val="24"/>
          <w:lang w:eastAsia="zh-CN"/>
        </w:rPr>
        <w:t>.201</w:t>
      </w:r>
      <w:r w:rsidR="0064506C">
        <w:rPr>
          <w:rFonts w:ascii="Arial" w:eastAsia="Calibri" w:hAnsi="Arial" w:cs="Arial"/>
          <w:sz w:val="24"/>
          <w:szCs w:val="24"/>
          <w:lang w:eastAsia="zh-CN"/>
        </w:rPr>
        <w:t>9</w:t>
      </w:r>
      <w:r w:rsidRPr="00551746">
        <w:rPr>
          <w:rFonts w:ascii="Arial" w:eastAsia="Calibri" w:hAnsi="Arial" w:cs="Arial"/>
          <w:sz w:val="24"/>
          <w:szCs w:val="24"/>
          <w:lang w:eastAsia="zh-CN"/>
        </w:rPr>
        <w:t xml:space="preserve"> г. № </w:t>
      </w:r>
      <w:r w:rsidR="0064506C">
        <w:rPr>
          <w:rFonts w:ascii="Arial" w:eastAsia="Calibri" w:hAnsi="Arial" w:cs="Arial"/>
          <w:sz w:val="24"/>
          <w:szCs w:val="24"/>
          <w:lang w:eastAsia="zh-CN"/>
        </w:rPr>
        <w:t>13</w:t>
      </w:r>
      <w:r w:rsidRPr="00551746">
        <w:rPr>
          <w:rFonts w:ascii="Arial" w:eastAsia="Calibri" w:hAnsi="Arial" w:cs="Arial"/>
          <w:sz w:val="24"/>
          <w:szCs w:val="24"/>
          <w:lang w:eastAsia="zh-CN"/>
        </w:rPr>
        <w:t xml:space="preserve">, </w:t>
      </w:r>
      <w:proofErr w:type="gramStart"/>
      <w:r w:rsidRPr="00551746">
        <w:rPr>
          <w:rFonts w:ascii="Arial" w:eastAsia="Calibri" w:hAnsi="Arial" w:cs="Arial"/>
          <w:spacing w:val="2"/>
          <w:sz w:val="24"/>
          <w:szCs w:val="24"/>
          <w:lang w:eastAsia="zh-CN"/>
        </w:rPr>
        <w:t>во</w:t>
      </w:r>
      <w:proofErr w:type="gramEnd"/>
      <w:r w:rsidRPr="00551746">
        <w:rPr>
          <w:rFonts w:ascii="Arial" w:eastAsia="Calibri" w:hAnsi="Arial" w:cs="Arial"/>
          <w:spacing w:val="2"/>
          <w:sz w:val="24"/>
          <w:szCs w:val="24"/>
          <w:lang w:eastAsia="zh-CN"/>
        </w:rPr>
        <w:t xml:space="preserve"> исполнении требований ст. 11.10</w:t>
      </w:r>
      <w:r w:rsidRPr="00551746">
        <w:rPr>
          <w:rFonts w:ascii="Arial" w:eastAsia="Calibri" w:hAnsi="Arial" w:cs="Arial"/>
          <w:sz w:val="24"/>
          <w:szCs w:val="24"/>
          <w:lang w:eastAsia="zh-CN"/>
        </w:rPr>
        <w:t xml:space="preserve"> Земельного Кодекса Российской Федерации</w:t>
      </w:r>
      <w:r w:rsidRPr="00551746">
        <w:rPr>
          <w:rFonts w:ascii="Arial" w:eastAsia="Calibri" w:hAnsi="Arial" w:cs="Arial"/>
          <w:bCs/>
          <w:sz w:val="24"/>
          <w:szCs w:val="24"/>
          <w:lang w:eastAsia="zh-CN"/>
        </w:rPr>
        <w:t xml:space="preserve">, </w:t>
      </w:r>
      <w:r w:rsidRPr="00551746">
        <w:rPr>
          <w:rFonts w:ascii="Arial" w:eastAsia="Calibri" w:hAnsi="Arial" w:cs="Arial"/>
          <w:sz w:val="24"/>
          <w:szCs w:val="24"/>
          <w:lang w:eastAsia="zh-CN"/>
        </w:rPr>
        <w:t xml:space="preserve">Администрация Богатыревского сельсовета Горшеченского  района   Курской  области  </w:t>
      </w:r>
      <w:r w:rsidRPr="00551746">
        <w:rPr>
          <w:rFonts w:ascii="Arial" w:eastAsia="Calibri" w:hAnsi="Arial" w:cs="Arial"/>
          <w:b/>
          <w:sz w:val="24"/>
          <w:szCs w:val="24"/>
          <w:lang w:eastAsia="zh-CN"/>
        </w:rPr>
        <w:t>ПОСТАНОВЛЯЕТ:</w:t>
      </w:r>
    </w:p>
    <w:p w:rsidR="00551746" w:rsidRPr="00551746" w:rsidRDefault="00551746" w:rsidP="00551746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8"/>
          <w:szCs w:val="24"/>
          <w:lang w:eastAsia="zh-CN"/>
        </w:rPr>
      </w:pP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zh-CN"/>
        </w:rPr>
      </w:pPr>
      <w:r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  <w:t xml:space="preserve">1. Внести следующие изменения в Административный  регламент Администрации Богатыревского  сельсовета  Горшеченского района  Курской области  по предоставлению муниципальной услуги  </w:t>
      </w:r>
      <w:r w:rsidRPr="00551746">
        <w:rPr>
          <w:rFonts w:ascii="Arial" w:eastAsia="Times New Roman" w:hAnsi="Arial" w:cs="Arial"/>
          <w:bCs/>
          <w:color w:val="00000A"/>
          <w:sz w:val="24"/>
          <w:szCs w:val="24"/>
          <w:lang w:eastAsia="zh-CN"/>
        </w:rPr>
        <w:t>«Утверждение схемы расположения земельного участка на кадастровом плане территории».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zh-CN"/>
        </w:rPr>
      </w:pPr>
      <w:r w:rsidRPr="00551746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ab/>
      </w:r>
      <w:r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пункт </w:t>
      </w:r>
      <w:r w:rsidRPr="00551746">
        <w:rPr>
          <w:rFonts w:ascii="Arial" w:eastAsia="Times New Roman" w:hAnsi="Arial" w:cs="Arial"/>
          <w:sz w:val="24"/>
          <w:szCs w:val="24"/>
          <w:lang w:eastAsia="zh-CN"/>
        </w:rPr>
        <w:t>3.4. Выдача (направление) заявителю результата предоставления муниципальной услуги, добавить подпункт 3.4.8. следующего содержания: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zh-CN"/>
        </w:rPr>
      </w:pPr>
      <w:r w:rsidRPr="00551746">
        <w:rPr>
          <w:rFonts w:ascii="Arial" w:eastAsia="Times New Roman" w:hAnsi="Arial" w:cs="Arial"/>
          <w:sz w:val="24"/>
          <w:szCs w:val="24"/>
          <w:lang w:eastAsia="zh-CN"/>
        </w:rPr>
        <w:t>«подпункт 3.4.8</w:t>
      </w:r>
      <w:proofErr w:type="gramStart"/>
      <w:r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В</w:t>
      </w:r>
      <w:proofErr w:type="gramEnd"/>
      <w:r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120" w:line="276" w:lineRule="atLeast"/>
        <w:ind w:firstLine="540"/>
        <w:jc w:val="both"/>
        <w:rPr>
          <w:rFonts w:ascii="Calibri" w:eastAsia="Times New Roman" w:hAnsi="Calibri" w:cs="Calibri"/>
          <w:color w:val="00000A"/>
          <w:lang w:eastAsia="zh-CN"/>
        </w:rPr>
      </w:pPr>
      <w:bookmarkStart w:id="0" w:name="dst363"/>
      <w:bookmarkEnd w:id="0"/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>1) площадь земельного участка, образуемого в соответствии со схемой расположения земельного участка;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120" w:line="276" w:lineRule="atLeast"/>
        <w:ind w:firstLine="540"/>
        <w:jc w:val="both"/>
        <w:rPr>
          <w:rFonts w:ascii="Calibri" w:eastAsia="Times New Roman" w:hAnsi="Calibri" w:cs="Calibri"/>
          <w:color w:val="00000A"/>
          <w:lang w:eastAsia="zh-CN"/>
        </w:rPr>
      </w:pPr>
      <w:bookmarkStart w:id="1" w:name="dst364"/>
      <w:bookmarkEnd w:id="1"/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120" w:line="276" w:lineRule="atLeast"/>
        <w:ind w:firstLine="540"/>
        <w:jc w:val="both"/>
        <w:rPr>
          <w:rFonts w:ascii="Calibri" w:eastAsia="Times New Roman" w:hAnsi="Calibri" w:cs="Calibri"/>
          <w:color w:val="00000A"/>
          <w:lang w:eastAsia="zh-CN"/>
        </w:rPr>
      </w:pPr>
      <w:bookmarkStart w:id="2" w:name="dst365"/>
      <w:bookmarkStart w:id="3" w:name="dst1589"/>
      <w:bookmarkEnd w:id="2"/>
      <w:bookmarkEnd w:id="3"/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120" w:line="276" w:lineRule="atLeast"/>
        <w:ind w:firstLine="540"/>
        <w:jc w:val="both"/>
        <w:rPr>
          <w:rFonts w:ascii="Calibri" w:eastAsia="Times New Roman" w:hAnsi="Calibri" w:cs="Calibri"/>
          <w:color w:val="00000A"/>
          <w:lang w:eastAsia="zh-CN"/>
        </w:rPr>
      </w:pPr>
      <w:bookmarkStart w:id="4" w:name="dst366"/>
      <w:bookmarkEnd w:id="4"/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</w:t>
      </w:r>
      <w:r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hyperlink r:id="rId5" w:anchor="dst100585" w:history="1">
        <w:r w:rsidRPr="005517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не распространяется</w:t>
        </w:r>
      </w:hyperlink>
      <w:r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 или для образуемого </w:t>
      </w:r>
      <w:r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земельного участка </w:t>
      </w:r>
      <w:hyperlink r:id="rId6" w:anchor="dst1222" w:history="1">
        <w:r w:rsidRPr="0055174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zh-CN"/>
          </w:rPr>
          <w:t>не устанавливается</w:t>
        </w:r>
      </w:hyperlink>
      <w:r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 градостроительный регламент, вид разрешенного использования образуемого зе</w:t>
      </w:r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>мельного участка;</w:t>
      </w:r>
    </w:p>
    <w:p w:rsidR="00551746" w:rsidRPr="00551746" w:rsidRDefault="00551746" w:rsidP="00551746">
      <w:pPr>
        <w:tabs>
          <w:tab w:val="left" w:pos="709"/>
        </w:tabs>
        <w:suppressAutoHyphens/>
        <w:spacing w:after="120" w:line="276" w:lineRule="atLeast"/>
        <w:ind w:firstLine="540"/>
        <w:jc w:val="both"/>
        <w:rPr>
          <w:rFonts w:ascii="Calibri" w:eastAsia="Times New Roman" w:hAnsi="Calibri" w:cs="Calibri"/>
          <w:color w:val="00000A"/>
          <w:lang w:eastAsia="zh-CN"/>
        </w:rPr>
      </w:pPr>
      <w:r>
        <w:rPr>
          <w:rFonts w:ascii="Calibri" w:eastAsia="Times New Roman" w:hAnsi="Calibri" w:cs="Calibri"/>
          <w:noProof/>
          <w:color w:val="00000A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align>top</wp:align>
                </wp:positionV>
                <wp:extent cx="274955" cy="198755"/>
                <wp:effectExtent l="0" t="3810" r="127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746" w:rsidRDefault="00551746" w:rsidP="0055174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1.65pt;height:15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" stroked="f">
                <v:fill opacity="0"/>
                <v:textbox inset=".05pt,.05pt,.05pt,.05pt">
                  <w:txbxContent>
                    <w:p w:rsidR="00551746" w:rsidRDefault="00551746" w:rsidP="0055174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" w:name="dst367"/>
      <w:bookmarkEnd w:id="5"/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>5) категория земель, к которой относится образуемый земельный участок</w:t>
      </w:r>
      <w:proofErr w:type="gramStart"/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>.».</w:t>
      </w:r>
      <w:proofErr w:type="gramEnd"/>
    </w:p>
    <w:p w:rsidR="00551746" w:rsidRPr="00551746" w:rsidRDefault="00551746" w:rsidP="00551746">
      <w:pPr>
        <w:tabs>
          <w:tab w:val="left" w:pos="709"/>
        </w:tabs>
        <w:suppressAutoHyphens/>
        <w:spacing w:after="120" w:line="276" w:lineRule="atLeast"/>
        <w:ind w:firstLine="540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</w:p>
    <w:p w:rsidR="00551746" w:rsidRPr="00551746" w:rsidRDefault="00551746" w:rsidP="00551746">
      <w:pPr>
        <w:tabs>
          <w:tab w:val="left" w:pos="709"/>
        </w:tabs>
        <w:suppressAutoHyphens/>
        <w:spacing w:after="120" w:line="276" w:lineRule="atLeast"/>
        <w:ind w:firstLine="540"/>
        <w:jc w:val="both"/>
        <w:rPr>
          <w:rFonts w:ascii="Calibri" w:eastAsia="Times New Roman" w:hAnsi="Calibri" w:cs="Calibri"/>
          <w:color w:val="00000A"/>
          <w:lang w:eastAsia="zh-CN"/>
        </w:rPr>
      </w:pPr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 xml:space="preserve">2.  </w:t>
      </w:r>
      <w:r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пункт </w:t>
      </w:r>
      <w:r w:rsidRPr="00551746">
        <w:rPr>
          <w:rFonts w:ascii="Arial" w:eastAsia="Times New Roman" w:hAnsi="Arial" w:cs="Arial"/>
          <w:sz w:val="24"/>
          <w:szCs w:val="24"/>
          <w:lang w:eastAsia="zh-CN"/>
        </w:rPr>
        <w:t>3.4. Выдача (направление) заявителю результата предоставления муниципальной услуги, добавить подпункт 3.4.9. следующего содержания:</w:t>
      </w:r>
    </w:p>
    <w:p w:rsidR="0064506C" w:rsidRPr="004E6466" w:rsidRDefault="00551746" w:rsidP="004E6466">
      <w:pPr>
        <w:tabs>
          <w:tab w:val="left" w:pos="709"/>
        </w:tabs>
        <w:suppressAutoHyphens/>
        <w:spacing w:after="120" w:line="276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51746">
        <w:rPr>
          <w:rFonts w:ascii="Arial" w:eastAsia="Times New Roman" w:hAnsi="Arial" w:cs="Arial"/>
          <w:sz w:val="24"/>
          <w:szCs w:val="24"/>
          <w:lang w:eastAsia="zh-CN"/>
        </w:rPr>
        <w:t>«подпункт 3.4.9 Срок действия решения об утверждении схемы расположения земельного участка составляет два года</w:t>
      </w:r>
      <w:proofErr w:type="gramStart"/>
      <w:r w:rsidRPr="00551746">
        <w:rPr>
          <w:rFonts w:ascii="Arial" w:eastAsia="Times New Roman" w:hAnsi="Arial" w:cs="Arial"/>
          <w:sz w:val="24"/>
          <w:szCs w:val="24"/>
          <w:lang w:eastAsia="zh-CN"/>
        </w:rPr>
        <w:t xml:space="preserve">.». </w:t>
      </w:r>
      <w:proofErr w:type="gramEnd"/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ahoma" w:hAnsi="Arial" w:cs="Arial"/>
          <w:bCs/>
          <w:color w:val="000000"/>
          <w:kern w:val="2"/>
          <w:sz w:val="24"/>
          <w:szCs w:val="24"/>
          <w:lang w:eastAsia="ru-RU"/>
        </w:rPr>
      </w:pPr>
    </w:p>
    <w:p w:rsidR="00551746" w:rsidRPr="00551746" w:rsidRDefault="005446D0" w:rsidP="00551746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Calibri" w:eastAsia="Times New Roman" w:hAnsi="Calibri" w:cs="Calibri"/>
          <w:color w:val="00000A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="004E646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</w:t>
      </w:r>
      <w:r w:rsidR="00551746"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proofErr w:type="gramStart"/>
      <w:r w:rsidR="00551746"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Контроль за</w:t>
      </w:r>
      <w:proofErr w:type="gramEnd"/>
      <w:r w:rsidR="00551746"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исполнением настоящего постановления возложить на Главу Администрации Богатыревского сельсовета </w:t>
      </w:r>
      <w:proofErr w:type="spellStart"/>
      <w:r w:rsidR="00551746"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Землянских</w:t>
      </w:r>
      <w:proofErr w:type="spellEnd"/>
      <w:r w:rsidR="00551746" w:rsidRPr="00551746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С.В.</w:t>
      </w:r>
    </w:p>
    <w:p w:rsidR="00551746" w:rsidRPr="00551746" w:rsidRDefault="005446D0" w:rsidP="00551746">
      <w:pPr>
        <w:widowControl w:val="0"/>
        <w:suppressAutoHyphens/>
        <w:autoSpaceDE w:val="0"/>
        <w:spacing w:after="0" w:line="0" w:lineRule="atLeast"/>
        <w:ind w:firstLine="53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</w:r>
      <w:r w:rsidR="004E6466">
        <w:rPr>
          <w:rFonts w:ascii="Arial" w:eastAsia="Calibri" w:hAnsi="Arial" w:cs="Arial"/>
          <w:color w:val="000000"/>
          <w:sz w:val="24"/>
          <w:szCs w:val="24"/>
          <w:lang w:eastAsia="zh-CN"/>
        </w:rPr>
        <w:t>4</w:t>
      </w:r>
      <w:bookmarkStart w:id="6" w:name="_GoBack"/>
      <w:bookmarkEnd w:id="6"/>
      <w:r w:rsidR="00551746" w:rsidRPr="0055174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. </w:t>
      </w:r>
      <w:r w:rsidR="00551746" w:rsidRPr="00551746">
        <w:rPr>
          <w:rFonts w:ascii="Arial" w:eastAsia="Andale Sans UI" w:hAnsi="Arial" w:cs="Arial"/>
          <w:kern w:val="2"/>
          <w:sz w:val="24"/>
          <w:szCs w:val="24"/>
          <w:lang w:eastAsia="zh-CN"/>
        </w:rPr>
        <w:t>Настоящее постановление подлежит обнародованию и размещению на официальном сайте Администрации Богатыревского сельсовета Горшеченского района Курской области в информационно-телекоммуникационной сети «Интернет».</w:t>
      </w:r>
    </w:p>
    <w:p w:rsidR="00551746" w:rsidRPr="00551746" w:rsidRDefault="00551746" w:rsidP="00551746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zh-CN"/>
        </w:rPr>
      </w:pPr>
    </w:p>
    <w:p w:rsidR="00551746" w:rsidRPr="00551746" w:rsidRDefault="00551746" w:rsidP="00551746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zh-CN"/>
        </w:rPr>
      </w:pPr>
    </w:p>
    <w:p w:rsidR="00551746" w:rsidRPr="00551746" w:rsidRDefault="00551746" w:rsidP="00551746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ndale Sans UI" w:hAnsi="Arial" w:cs="Arial"/>
          <w:color w:val="000000"/>
          <w:kern w:val="2"/>
          <w:sz w:val="24"/>
          <w:szCs w:val="24"/>
          <w:lang w:eastAsia="zh-CN"/>
        </w:rPr>
      </w:pPr>
    </w:p>
    <w:p w:rsidR="00551746" w:rsidRPr="00551746" w:rsidRDefault="00551746" w:rsidP="00551746">
      <w:pPr>
        <w:tabs>
          <w:tab w:val="left" w:pos="709"/>
        </w:tabs>
        <w:suppressAutoHyphens/>
        <w:spacing w:after="0" w:line="240" w:lineRule="auto"/>
        <w:rPr>
          <w:rFonts w:ascii="Calibri" w:eastAsia="Times New Roman" w:hAnsi="Calibri" w:cs="Calibri"/>
          <w:color w:val="00000A"/>
          <w:lang w:eastAsia="zh-CN"/>
        </w:rPr>
      </w:pPr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 xml:space="preserve">Глава  Богатыревского сельсовета                                          С.В. </w:t>
      </w:r>
      <w:proofErr w:type="spellStart"/>
      <w:r w:rsidRPr="00551746">
        <w:rPr>
          <w:rFonts w:ascii="Arial" w:eastAsia="Times New Roman" w:hAnsi="Arial" w:cs="Arial"/>
          <w:color w:val="00000A"/>
          <w:sz w:val="24"/>
          <w:szCs w:val="24"/>
          <w:lang w:eastAsia="zh-CN"/>
        </w:rPr>
        <w:t>Землянских</w:t>
      </w:r>
      <w:proofErr w:type="spellEnd"/>
    </w:p>
    <w:p w:rsidR="00613D58" w:rsidRDefault="00613D58"/>
    <w:sectPr w:rsidR="00613D58">
      <w:pgSz w:w="11906" w:h="16838"/>
      <w:pgMar w:top="1134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96"/>
    <w:rsid w:val="00107596"/>
    <w:rsid w:val="004E6466"/>
    <w:rsid w:val="005446D0"/>
    <w:rsid w:val="00551746"/>
    <w:rsid w:val="00613D58"/>
    <w:rsid w:val="0064506C"/>
    <w:rsid w:val="00F4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17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1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17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411/94050c1b72b36222ea765a98f890b52187a0838c/" TargetMode="External"/><Relationship Id="rId5" Type="http://schemas.openxmlformats.org/officeDocument/2006/relationships/hyperlink" Target="https://www.consultant.ru/document/cons_doc_LAW_436411/94050c1b72b36222ea765a98f890b52187a0838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bogatirevo</dc:creator>
  <cp:keywords/>
  <dc:description/>
  <cp:lastModifiedBy>bogatirevo</cp:lastModifiedBy>
  <cp:revision>4</cp:revision>
  <cp:lastPrinted>2023-04-19T06:58:00Z</cp:lastPrinted>
  <dcterms:created xsi:type="dcterms:W3CDTF">2023-04-18T07:10:00Z</dcterms:created>
  <dcterms:modified xsi:type="dcterms:W3CDTF">2023-04-19T07:16:00Z</dcterms:modified>
</cp:coreProperties>
</file>